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8B" w:rsidRPr="00417B50" w:rsidRDefault="00B4198B" w:rsidP="00D276A5">
      <w:pPr>
        <w:pStyle w:val="ListParagraph"/>
        <w:ind w:left="0"/>
        <w:jc w:val="both"/>
        <w:rPr>
          <w:rFonts w:ascii="Segoe UI" w:hAnsi="Segoe UI" w:cs="Segoe UI"/>
          <w:b/>
          <w:lang w:val="en-AU" w:eastAsia="en-AU"/>
        </w:rPr>
      </w:pPr>
      <w:bookmarkStart w:id="0" w:name="_GoBack"/>
      <w:bookmarkEnd w:id="0"/>
      <w:r w:rsidRPr="00417B50">
        <w:rPr>
          <w:rFonts w:ascii="Segoe UI" w:hAnsi="Segoe UI" w:cs="Segoe UI"/>
          <w:b/>
          <w:lang w:val="en-AU" w:eastAsia="en-AU"/>
        </w:rPr>
        <w:t xml:space="preserve">ATTACHMENT </w:t>
      </w:r>
      <w:r w:rsidR="003C1094" w:rsidRPr="00417B50">
        <w:rPr>
          <w:rFonts w:ascii="Segoe UI" w:hAnsi="Segoe UI" w:cs="Segoe UI"/>
          <w:b/>
          <w:lang w:val="en-AU" w:eastAsia="en-AU"/>
        </w:rPr>
        <w:t>5</w:t>
      </w:r>
      <w:r w:rsidRPr="00417B50">
        <w:rPr>
          <w:rFonts w:ascii="Segoe UI" w:hAnsi="Segoe UI" w:cs="Segoe UI"/>
          <w:b/>
          <w:lang w:val="en-AU" w:eastAsia="en-AU"/>
        </w:rPr>
        <w:t xml:space="preserve"> – Strategic Assessment</w:t>
      </w:r>
    </w:p>
    <w:p w:rsidR="00B4198B" w:rsidRPr="00417B50" w:rsidRDefault="00B4198B" w:rsidP="00D276A5">
      <w:pPr>
        <w:pStyle w:val="ListParagraph"/>
        <w:ind w:left="0"/>
        <w:jc w:val="both"/>
        <w:rPr>
          <w:rFonts w:ascii="Segoe UI" w:hAnsi="Segoe UI" w:cs="Segoe UI"/>
          <w:lang w:val="en-AU" w:eastAsia="en-AU"/>
        </w:rPr>
      </w:pPr>
    </w:p>
    <w:p w:rsidR="00555CEA" w:rsidRPr="00417B50" w:rsidRDefault="00555CEA" w:rsidP="00555CEA">
      <w:pPr>
        <w:tabs>
          <w:tab w:val="left" w:pos="567"/>
        </w:tabs>
        <w:jc w:val="both"/>
        <w:rPr>
          <w:rFonts w:ascii="Segoe UI" w:hAnsi="Segoe UI" w:cs="Segoe UI"/>
          <w:szCs w:val="22"/>
          <w:lang w:val="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r w:rsidRPr="00417B50">
        <w:rPr>
          <w:rFonts w:ascii="Segoe UI" w:hAnsi="Segoe UI" w:cs="Segoe UI"/>
          <w:noProof/>
          <w:szCs w:val="22"/>
          <w:lang w:val="en-AU" w:eastAsia="en-AU"/>
        </w:rPr>
        <w:drawing>
          <wp:inline distT="0" distB="0" distL="0" distR="0" wp14:anchorId="6181C434" wp14:editId="4A50DDC0">
            <wp:extent cx="2850077" cy="285007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interi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2194" cy="2852194"/>
                    </a:xfrm>
                    <a:prstGeom prst="rect">
                      <a:avLst/>
                    </a:prstGeom>
                  </pic:spPr>
                </pic:pic>
              </a:graphicData>
            </a:graphic>
          </wp:inline>
        </w:drawing>
      </w: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jc w:val="both"/>
        <w:rPr>
          <w:rFonts w:ascii="Segoe UI" w:hAnsi="Segoe UI" w:cs="Segoe UI"/>
          <w:szCs w:val="22"/>
          <w:lang w:val="en-AU" w:eastAsia="en-AU"/>
        </w:rPr>
      </w:pPr>
    </w:p>
    <w:p w:rsidR="00555CEA" w:rsidRPr="00417B50" w:rsidRDefault="00555CEA" w:rsidP="00555CEA">
      <w:pPr>
        <w:contextualSpacing/>
        <w:jc w:val="both"/>
        <w:rPr>
          <w:rFonts w:ascii="Segoe UI" w:hAnsi="Segoe UI" w:cs="Segoe UI"/>
          <w:color w:val="002C77"/>
          <w:sz w:val="36"/>
          <w:szCs w:val="36"/>
          <w:lang w:val="en-AU" w:eastAsia="en-AU"/>
        </w:rPr>
      </w:pPr>
      <w:r w:rsidRPr="00417B50">
        <w:rPr>
          <w:rFonts w:ascii="Segoe UI" w:hAnsi="Segoe UI" w:cs="Segoe UI"/>
          <w:color w:val="002C77"/>
          <w:sz w:val="36"/>
          <w:szCs w:val="36"/>
          <w:lang w:val="en-AU" w:eastAsia="en-AU"/>
        </w:rPr>
        <w:t>Central Coast Council</w:t>
      </w:r>
    </w:p>
    <w:p w:rsidR="005D2BD2" w:rsidRDefault="005D2BD2" w:rsidP="00555CEA">
      <w:pPr>
        <w:contextualSpacing/>
        <w:jc w:val="both"/>
        <w:rPr>
          <w:rFonts w:ascii="Segoe UI" w:hAnsi="Segoe UI" w:cs="Segoe UI"/>
          <w:color w:val="002C77"/>
          <w:sz w:val="32"/>
          <w:szCs w:val="32"/>
          <w:lang w:val="en-AU" w:eastAsia="en-AU"/>
        </w:rPr>
      </w:pPr>
    </w:p>
    <w:p w:rsidR="00555CEA" w:rsidRPr="00417B50" w:rsidRDefault="00555CEA" w:rsidP="00555CEA">
      <w:pPr>
        <w:contextualSpacing/>
        <w:jc w:val="both"/>
        <w:rPr>
          <w:rFonts w:ascii="Segoe UI" w:hAnsi="Segoe UI" w:cs="Segoe UI"/>
          <w:color w:val="002C77"/>
          <w:sz w:val="32"/>
          <w:szCs w:val="32"/>
          <w:lang w:val="en-AU" w:eastAsia="en-AU"/>
        </w:rPr>
      </w:pPr>
      <w:r w:rsidRPr="00417B50">
        <w:rPr>
          <w:rFonts w:ascii="Segoe UI" w:hAnsi="Segoe UI" w:cs="Segoe UI"/>
          <w:color w:val="002C77"/>
          <w:sz w:val="32"/>
          <w:szCs w:val="32"/>
          <w:lang w:val="en-AU" w:eastAsia="en-AU"/>
        </w:rPr>
        <w:t>Strategic Planning Framework Assessment</w:t>
      </w:r>
    </w:p>
    <w:p w:rsidR="00455A00" w:rsidRPr="00417B50" w:rsidRDefault="002F23C9" w:rsidP="00555CEA">
      <w:pPr>
        <w:contextualSpacing/>
        <w:jc w:val="both"/>
        <w:rPr>
          <w:rFonts w:ascii="Segoe UI" w:hAnsi="Segoe UI" w:cs="Segoe UI"/>
          <w:color w:val="002C77"/>
          <w:sz w:val="20"/>
          <w:szCs w:val="20"/>
          <w:lang w:val="en-AU" w:eastAsia="en-AU"/>
        </w:rPr>
      </w:pPr>
      <w:r w:rsidRPr="00417B50">
        <w:rPr>
          <w:rFonts w:ascii="Segoe UI" w:hAnsi="Segoe UI" w:cs="Segoe UI"/>
          <w:color w:val="002C77"/>
          <w:sz w:val="20"/>
          <w:szCs w:val="20"/>
          <w:lang w:val="en-AU" w:eastAsia="en-AU"/>
        </w:rPr>
        <w:t xml:space="preserve">Lots 19, 20, 21, 23, 24, 25, 30, 31, 32, 33, 37, 50, 53, 64, 65, 68, 81, 82, 85, 86, 87, 89, 91, 108, 145 DP 755221, Lots 22, 23, 32, 73, 75, 76 DP 755253, Lots 1, 3 DP 617088, Lot 881 DP 563889, Lot 1 DP 1222754, </w:t>
      </w:r>
      <w:r w:rsidR="006F5D18" w:rsidRPr="006F5D18">
        <w:rPr>
          <w:rFonts w:ascii="Segoe UI" w:hAnsi="Segoe UI" w:cs="Segoe UI"/>
          <w:color w:val="002C77"/>
          <w:sz w:val="20"/>
          <w:szCs w:val="20"/>
          <w:lang w:val="en-AU" w:eastAsia="en-AU"/>
        </w:rPr>
        <w:t>Lot 245 DP 48817, Lot 7 DP 1230083, Lot 7012 DP 1059767, Lot 7029 DP 93603, Lot 7035 DP 1051932, Lot 7036 DP 1059768, Lot 7303 DP 1154929</w:t>
      </w:r>
      <w:r w:rsidR="006F5D18">
        <w:rPr>
          <w:rFonts w:ascii="Segoe UI" w:hAnsi="Segoe UI" w:cs="Segoe UI"/>
          <w:color w:val="002C77"/>
          <w:sz w:val="20"/>
          <w:szCs w:val="20"/>
          <w:lang w:val="en-AU" w:eastAsia="en-AU"/>
        </w:rPr>
        <w:t xml:space="preserve">, </w:t>
      </w:r>
      <w:r w:rsidRPr="00417B50">
        <w:rPr>
          <w:rFonts w:ascii="Segoe UI" w:hAnsi="Segoe UI" w:cs="Segoe UI"/>
          <w:color w:val="002C77"/>
          <w:sz w:val="20"/>
          <w:szCs w:val="20"/>
          <w:lang w:val="en-AU" w:eastAsia="en-AU"/>
        </w:rPr>
        <w:t xml:space="preserve">Glenworth Valley, and </w:t>
      </w:r>
    </w:p>
    <w:p w:rsidR="00555CEA" w:rsidRPr="00417B50" w:rsidRDefault="002F23C9" w:rsidP="00555CEA">
      <w:pPr>
        <w:contextualSpacing/>
        <w:jc w:val="both"/>
        <w:rPr>
          <w:rFonts w:ascii="Segoe UI" w:hAnsi="Segoe UI" w:cs="Segoe UI"/>
          <w:color w:val="002C77"/>
          <w:sz w:val="20"/>
          <w:szCs w:val="20"/>
          <w:lang w:val="en-AU" w:eastAsia="en-AU"/>
        </w:rPr>
      </w:pPr>
      <w:r w:rsidRPr="00417B50">
        <w:rPr>
          <w:rFonts w:ascii="Segoe UI" w:hAnsi="Segoe UI" w:cs="Segoe UI"/>
          <w:color w:val="002C77"/>
          <w:sz w:val="20"/>
          <w:szCs w:val="20"/>
          <w:lang w:val="en-AU" w:eastAsia="en-AU"/>
        </w:rPr>
        <w:t xml:space="preserve">Lot 882 DP 563889, Lot A DP 365595, Lot C DP 382358, Lot 2 DP 1139242, part of Lot 102 DP 1139060, </w:t>
      </w:r>
      <w:r w:rsidR="006F5D18" w:rsidRPr="006F5D18">
        <w:rPr>
          <w:rFonts w:ascii="Segoe UI" w:hAnsi="Segoe UI" w:cs="Segoe UI"/>
          <w:color w:val="002C77"/>
          <w:sz w:val="20"/>
          <w:szCs w:val="20"/>
          <w:lang w:val="en-AU" w:eastAsia="en-AU"/>
        </w:rPr>
        <w:t xml:space="preserve">Lot 7039 DP 1059766, Lot 7303 DP 1161109, </w:t>
      </w:r>
      <w:r w:rsidRPr="00417B50">
        <w:rPr>
          <w:rFonts w:ascii="Segoe UI" w:hAnsi="Segoe UI" w:cs="Segoe UI"/>
          <w:color w:val="002C77"/>
          <w:sz w:val="20"/>
          <w:szCs w:val="20"/>
          <w:lang w:val="en-AU" w:eastAsia="en-AU"/>
        </w:rPr>
        <w:t>Calga</w:t>
      </w:r>
    </w:p>
    <w:p w:rsidR="002F23C9" w:rsidRPr="00417B50" w:rsidRDefault="002F23C9" w:rsidP="00555CEA">
      <w:pPr>
        <w:contextualSpacing/>
        <w:jc w:val="both"/>
        <w:rPr>
          <w:rFonts w:ascii="Segoe UI" w:hAnsi="Segoe UI" w:cs="Segoe UI"/>
          <w:color w:val="002C77"/>
          <w:sz w:val="28"/>
          <w:szCs w:val="28"/>
          <w:lang w:val="en-AU" w:eastAsia="en-AU"/>
        </w:rPr>
      </w:pPr>
    </w:p>
    <w:p w:rsidR="00555CEA" w:rsidRPr="00417B50" w:rsidRDefault="00F57D51" w:rsidP="00555CEA">
      <w:pPr>
        <w:contextualSpacing/>
        <w:jc w:val="both"/>
        <w:rPr>
          <w:rFonts w:ascii="Segoe UI" w:hAnsi="Segoe UI" w:cs="Segoe UI"/>
          <w:color w:val="002C77"/>
          <w:szCs w:val="22"/>
          <w:lang w:val="en-AU" w:eastAsia="en-AU"/>
        </w:rPr>
      </w:pPr>
      <w:sdt>
        <w:sdtPr>
          <w:rPr>
            <w:rFonts w:ascii="Segoe UI" w:hAnsi="Segoe UI" w:cs="Segoe UI"/>
            <w:color w:val="002C77"/>
            <w:szCs w:val="22"/>
            <w:lang w:val="en-AU" w:eastAsia="en-AU"/>
          </w:rPr>
          <w:id w:val="-645437359"/>
          <w:placeholder>
            <w:docPart w:val="F0C7CB08D8BA4449B56BA3CB45417939"/>
          </w:placeholder>
        </w:sdtPr>
        <w:sdtEndPr/>
        <w:sdtContent>
          <w:r w:rsidR="00555CEA" w:rsidRPr="00417B50">
            <w:rPr>
              <w:rFonts w:ascii="Segoe UI" w:hAnsi="Segoe UI" w:cs="Segoe UI"/>
              <w:color w:val="002C77"/>
              <w:szCs w:val="22"/>
              <w:lang w:val="en-AU" w:eastAsia="en-AU"/>
            </w:rPr>
            <w:t>PP/</w:t>
          </w:r>
          <w:r w:rsidR="002F23C9" w:rsidRPr="00417B50">
            <w:rPr>
              <w:rFonts w:ascii="Segoe UI" w:hAnsi="Segoe UI" w:cs="Segoe UI"/>
              <w:color w:val="002C77"/>
              <w:szCs w:val="22"/>
              <w:lang w:val="en-AU" w:eastAsia="en-AU"/>
            </w:rPr>
            <w:t>38</w:t>
          </w:r>
          <w:r w:rsidR="00555CEA" w:rsidRPr="00417B50">
            <w:rPr>
              <w:rFonts w:ascii="Segoe UI" w:hAnsi="Segoe UI" w:cs="Segoe UI"/>
              <w:color w:val="002C77"/>
              <w:szCs w:val="22"/>
              <w:lang w:val="en-AU" w:eastAsia="en-AU"/>
            </w:rPr>
            <w:t>/2013</w:t>
          </w:r>
        </w:sdtContent>
      </w:sdt>
      <w:r w:rsidR="00555CEA" w:rsidRPr="00417B50">
        <w:rPr>
          <w:rFonts w:ascii="Segoe UI" w:hAnsi="Segoe UI" w:cs="Segoe UI"/>
          <w:color w:val="002C77"/>
          <w:szCs w:val="22"/>
          <w:lang w:val="en-AU" w:eastAsia="en-AU"/>
        </w:rPr>
        <w:t>;</w:t>
      </w:r>
    </w:p>
    <w:p w:rsidR="00555CEA" w:rsidRPr="00417B50" w:rsidRDefault="00290F34" w:rsidP="00555CEA">
      <w:pPr>
        <w:contextualSpacing/>
        <w:jc w:val="both"/>
        <w:rPr>
          <w:rFonts w:ascii="Segoe UI" w:hAnsi="Segoe UI" w:cs="Segoe UI"/>
          <w:color w:val="002C77"/>
          <w:szCs w:val="22"/>
          <w:lang w:val="en-AU" w:eastAsia="en-AU"/>
        </w:rPr>
      </w:pPr>
      <w:r>
        <w:rPr>
          <w:rFonts w:ascii="Segoe UI" w:hAnsi="Segoe UI" w:cs="Segoe UI"/>
          <w:color w:val="002C77"/>
          <w:szCs w:val="22"/>
          <w:lang w:val="en-AU" w:eastAsia="en-AU"/>
        </w:rPr>
        <w:t>November</w:t>
      </w:r>
      <w:r w:rsidR="00555CEA" w:rsidRPr="00417B50">
        <w:rPr>
          <w:rFonts w:ascii="Segoe UI" w:hAnsi="Segoe UI" w:cs="Segoe UI"/>
          <w:color w:val="002C77"/>
          <w:szCs w:val="22"/>
          <w:lang w:val="en-AU" w:eastAsia="en-AU"/>
        </w:rPr>
        <w:t xml:space="preserve"> 201</w:t>
      </w:r>
      <w:r w:rsidR="004B355F">
        <w:rPr>
          <w:rFonts w:ascii="Segoe UI" w:hAnsi="Segoe UI" w:cs="Segoe UI"/>
          <w:color w:val="002C77"/>
          <w:szCs w:val="22"/>
          <w:lang w:val="en-AU" w:eastAsia="en-AU"/>
        </w:rPr>
        <w:t>9</w:t>
      </w:r>
    </w:p>
    <w:p w:rsidR="00555CEA" w:rsidRPr="00417B50" w:rsidRDefault="00555CEA" w:rsidP="00555CEA">
      <w:pPr>
        <w:contextualSpacing/>
        <w:jc w:val="both"/>
        <w:rPr>
          <w:rFonts w:ascii="Segoe UI" w:hAnsi="Segoe UI" w:cs="Segoe UI"/>
          <w:color w:val="002C77"/>
          <w:szCs w:val="22"/>
          <w:lang w:val="en-AU" w:eastAsia="en-AU"/>
        </w:rPr>
      </w:pPr>
    </w:p>
    <w:p w:rsidR="00555CEA" w:rsidRPr="00417B50" w:rsidRDefault="00555CEA" w:rsidP="00555CEA">
      <w:pPr>
        <w:jc w:val="both"/>
        <w:rPr>
          <w:rFonts w:ascii="Segoe UI" w:hAnsi="Segoe UI" w:cs="Segoe UI"/>
          <w:color w:val="005BA8"/>
          <w:szCs w:val="22"/>
          <w:lang w:val="en-AU" w:eastAsia="en-AU"/>
        </w:rPr>
      </w:pPr>
    </w:p>
    <w:p w:rsidR="00555CEA" w:rsidRPr="00417B50" w:rsidRDefault="00555CEA" w:rsidP="00555CEA">
      <w:pPr>
        <w:numPr>
          <w:ilvl w:val="0"/>
          <w:numId w:val="18"/>
        </w:numPr>
        <w:suppressAutoHyphens/>
        <w:autoSpaceDE w:val="0"/>
        <w:autoSpaceDN w:val="0"/>
        <w:adjustRightInd w:val="0"/>
        <w:spacing w:after="200" w:line="288" w:lineRule="auto"/>
        <w:jc w:val="both"/>
        <w:textAlignment w:val="center"/>
        <w:rPr>
          <w:rFonts w:ascii="Segoe UI" w:hAnsi="Segoe UI" w:cs="Segoe UI"/>
          <w:color w:val="000000"/>
          <w:sz w:val="20"/>
          <w:szCs w:val="20"/>
          <w:lang w:val="en-GB" w:eastAsia="en-AU"/>
        </w:rPr>
      </w:pPr>
      <w:r w:rsidRPr="00417B50">
        <w:rPr>
          <w:rFonts w:ascii="Segoe UI" w:hAnsi="Segoe UI" w:cs="Segoe UI"/>
          <w:color w:val="000000"/>
          <w:sz w:val="20"/>
          <w:szCs w:val="20"/>
          <w:lang w:val="en-GB" w:eastAsia="en-AU"/>
        </w:rPr>
        <w:br w:type="page"/>
      </w:r>
    </w:p>
    <w:p w:rsidR="00555CEA" w:rsidRPr="00417B50" w:rsidRDefault="00555CEA" w:rsidP="00555CEA">
      <w:pPr>
        <w:keepNext/>
        <w:tabs>
          <w:tab w:val="left" w:pos="851"/>
        </w:tabs>
        <w:spacing w:before="100" w:after="100" w:line="276" w:lineRule="auto"/>
        <w:jc w:val="both"/>
        <w:outlineLvl w:val="1"/>
        <w:rPr>
          <w:rFonts w:ascii="Segoe UI" w:hAnsi="Segoe UI" w:cs="Segoe UI"/>
          <w:b/>
          <w:bCs/>
          <w:i/>
          <w:iCs/>
          <w:color w:val="009FDA"/>
          <w:sz w:val="24"/>
          <w:lang w:val="en-AU" w:eastAsia="en-AU"/>
        </w:rPr>
      </w:pPr>
      <w:bookmarkStart w:id="1" w:name="_Toc369004904"/>
      <w:bookmarkStart w:id="2" w:name="_Toc411497035"/>
      <w:bookmarkStart w:id="3" w:name="_Toc411517442"/>
      <w:r w:rsidRPr="00417B50">
        <w:rPr>
          <w:rFonts w:ascii="Segoe UI" w:hAnsi="Segoe UI" w:cs="Segoe UI"/>
          <w:b/>
          <w:bCs/>
          <w:i/>
          <w:iCs/>
          <w:color w:val="009FDA"/>
          <w:sz w:val="24"/>
          <w:lang w:val="en-AU" w:eastAsia="en-AU"/>
        </w:rPr>
        <w:lastRenderedPageBreak/>
        <w:t>Relationship to strategic planning framework</w:t>
      </w:r>
      <w:bookmarkEnd w:id="1"/>
      <w:bookmarkEnd w:id="2"/>
      <w:bookmarkEnd w:id="3"/>
    </w:p>
    <w:p w:rsidR="00555CEA" w:rsidRPr="00417B50" w:rsidRDefault="00555CEA" w:rsidP="00555CEA">
      <w:pPr>
        <w:shd w:val="clear" w:color="auto" w:fill="FFFFFF"/>
        <w:tabs>
          <w:tab w:val="left" w:pos="567"/>
        </w:tabs>
        <w:spacing w:line="276" w:lineRule="auto"/>
        <w:jc w:val="both"/>
        <w:rPr>
          <w:rFonts w:ascii="Segoe UI" w:hAnsi="Segoe UI" w:cs="Segoe UI"/>
          <w:b/>
          <w:bCs/>
          <w:color w:val="002C77"/>
          <w:sz w:val="20"/>
          <w:szCs w:val="20"/>
          <w:lang w:val="en-AU" w:eastAsia="en-AU"/>
        </w:rPr>
      </w:pPr>
      <w:r w:rsidRPr="00417B50">
        <w:rPr>
          <w:rFonts w:ascii="Segoe UI" w:hAnsi="Segoe UI" w:cs="Segoe UI"/>
          <w:b/>
          <w:bCs/>
          <w:color w:val="002C77"/>
          <w:sz w:val="20"/>
          <w:szCs w:val="20"/>
          <w:lang w:val="en-AU" w:eastAsia="en-AU"/>
        </w:rPr>
        <w:t>Where a regional or sub-regional strategy is in place:</w:t>
      </w:r>
    </w:p>
    <w:p w:rsidR="00555CEA" w:rsidRPr="00417B50" w:rsidRDefault="00555CEA" w:rsidP="00555CEA">
      <w:pPr>
        <w:numPr>
          <w:ilvl w:val="0"/>
          <w:numId w:val="19"/>
        </w:numPr>
        <w:shd w:val="clear" w:color="auto" w:fill="FFFFFF"/>
        <w:tabs>
          <w:tab w:val="left" w:pos="1134"/>
        </w:tabs>
        <w:spacing w:after="200" w:line="276" w:lineRule="auto"/>
        <w:ind w:left="567" w:hanging="567"/>
        <w:contextualSpacing/>
        <w:jc w:val="both"/>
        <w:rPr>
          <w:rFonts w:ascii="Segoe UI" w:hAnsi="Segoe UI" w:cs="Segoe UI"/>
          <w:b/>
          <w:bCs/>
          <w:i/>
          <w:color w:val="002C77"/>
          <w:sz w:val="20"/>
          <w:szCs w:val="20"/>
          <w:lang w:val="en-AU" w:eastAsia="en-AU"/>
        </w:rPr>
      </w:pPr>
      <w:r w:rsidRPr="00417B50">
        <w:rPr>
          <w:rFonts w:ascii="Segoe UI" w:hAnsi="Segoe UI" w:cs="Segoe UI"/>
          <w:b/>
          <w:bCs/>
          <w:i/>
          <w:color w:val="002C77"/>
          <w:sz w:val="20"/>
          <w:szCs w:val="20"/>
          <w:lang w:val="en-AU" w:eastAsia="en-AU"/>
        </w:rPr>
        <w:t>Is the planning proposal consistent with the objectives and actions of the applicable regional, sub-regional or district plan or strategy (including any exhibited draft plans or strategies)?</w:t>
      </w:r>
    </w:p>
    <w:p w:rsidR="00555CEA" w:rsidRPr="00417B50" w:rsidRDefault="00555CEA" w:rsidP="00555CEA">
      <w:pPr>
        <w:shd w:val="clear" w:color="auto" w:fill="FFFFFF"/>
        <w:tabs>
          <w:tab w:val="left" w:pos="1134"/>
        </w:tabs>
        <w:spacing w:after="200" w:line="276" w:lineRule="auto"/>
        <w:ind w:left="567"/>
        <w:contextualSpacing/>
        <w:jc w:val="both"/>
        <w:rPr>
          <w:rFonts w:ascii="Segoe UI" w:hAnsi="Segoe UI" w:cs="Segoe UI"/>
          <w:bCs/>
          <w:color w:val="002C77"/>
          <w:sz w:val="20"/>
          <w:szCs w:val="20"/>
          <w:lang w:val="en-AU" w:eastAsia="en-AU"/>
        </w:rPr>
      </w:pPr>
    </w:p>
    <w:p w:rsidR="00555CEA" w:rsidRPr="00417B50" w:rsidRDefault="00555CEA" w:rsidP="00555CEA">
      <w:pPr>
        <w:overflowPunct w:val="0"/>
        <w:autoSpaceDE w:val="0"/>
        <w:autoSpaceDN w:val="0"/>
        <w:adjustRightInd w:val="0"/>
        <w:spacing w:after="200" w:line="264" w:lineRule="auto"/>
        <w:jc w:val="both"/>
        <w:textAlignment w:val="baseline"/>
        <w:rPr>
          <w:rFonts w:ascii="Segoe UI" w:hAnsi="Segoe UI" w:cs="Segoe UI"/>
          <w:b/>
          <w:color w:val="000000"/>
          <w:sz w:val="20"/>
          <w:szCs w:val="20"/>
          <w:lang w:val="en-AU" w:eastAsia="en-AU"/>
        </w:rPr>
      </w:pPr>
      <w:r w:rsidRPr="00417B50">
        <w:rPr>
          <w:rFonts w:ascii="Segoe UI" w:hAnsi="Segoe UI" w:cs="Segoe UI"/>
          <w:b/>
          <w:color w:val="000000"/>
          <w:sz w:val="20"/>
          <w:szCs w:val="20"/>
          <w:lang w:val="en-AU" w:eastAsia="en-AU"/>
        </w:rPr>
        <w:t>Central Coast Regional Plan 2036</w:t>
      </w:r>
    </w:p>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color w:val="000000"/>
          <w:sz w:val="20"/>
          <w:szCs w:val="20"/>
          <w:lang w:val="en-AU" w:eastAsia="en-AU"/>
        </w:rPr>
        <w:t xml:space="preserve">The </w:t>
      </w:r>
      <w:r w:rsidRPr="00417B50">
        <w:rPr>
          <w:rFonts w:ascii="Segoe UI" w:hAnsi="Segoe UI" w:cs="Segoe UI"/>
          <w:i/>
          <w:color w:val="000000"/>
          <w:sz w:val="20"/>
          <w:szCs w:val="20"/>
          <w:lang w:val="en-AU" w:eastAsia="en-AU"/>
        </w:rPr>
        <w:t>Central Coast Regional Strategy 2036 (CCRP)</w:t>
      </w:r>
      <w:r w:rsidRPr="00417B50">
        <w:rPr>
          <w:rFonts w:ascii="Segoe UI" w:hAnsi="Segoe UI" w:cs="Segoe UI"/>
          <w:color w:val="000000"/>
          <w:sz w:val="20"/>
          <w:szCs w:val="20"/>
          <w:lang w:val="en-AU" w:eastAsia="en-AU"/>
        </w:rPr>
        <w:t xml:space="preserve"> applies to both of the former Gosford and Wyong local government areas (LGAs).  </w:t>
      </w:r>
      <w:r w:rsidRPr="00417B50">
        <w:rPr>
          <w:rFonts w:ascii="Segoe UI" w:hAnsi="Segoe UI" w:cs="Segoe UI"/>
          <w:sz w:val="20"/>
          <w:szCs w:val="20"/>
          <w:lang w:val="en-AU" w:eastAsia="en-AU"/>
        </w:rPr>
        <w:t xml:space="preserve">The </w:t>
      </w:r>
      <w:r w:rsidR="009E43BE" w:rsidRPr="00417B50">
        <w:rPr>
          <w:rFonts w:ascii="Segoe UI" w:hAnsi="Segoe UI" w:cs="Segoe UI"/>
          <w:sz w:val="20"/>
          <w:szCs w:val="20"/>
          <w:lang w:val="en-AU" w:eastAsia="en-AU"/>
        </w:rPr>
        <w:t xml:space="preserve">vision of the CCRP is for a healthy natural environment, a flourishing economy and well-connected communities. </w:t>
      </w:r>
    </w:p>
    <w:p w:rsidR="00555CEA" w:rsidRPr="00417B50" w:rsidRDefault="00555CEA" w:rsidP="00555CEA">
      <w:pPr>
        <w:spacing w:before="100" w:after="100" w:line="264" w:lineRule="auto"/>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t xml:space="preserve">The CCRP is to provide the basis of planning by </w:t>
      </w:r>
      <w:r w:rsidR="009E43BE" w:rsidRPr="00417B50">
        <w:rPr>
          <w:rFonts w:ascii="Segoe UI" w:hAnsi="Segoe UI" w:cs="Segoe UI"/>
          <w:color w:val="000000"/>
          <w:sz w:val="20"/>
          <w:szCs w:val="20"/>
          <w:lang w:val="en-AU" w:eastAsia="en-AU"/>
        </w:rPr>
        <w:t>Council</w:t>
      </w:r>
      <w:r w:rsidRPr="00417B50">
        <w:rPr>
          <w:rFonts w:ascii="Segoe UI" w:hAnsi="Segoe UI" w:cs="Segoe UI"/>
          <w:color w:val="000000"/>
          <w:sz w:val="20"/>
          <w:szCs w:val="20"/>
          <w:lang w:val="en-AU" w:eastAsia="en-AU"/>
        </w:rPr>
        <w:t xml:space="preserve"> and sets out a number of actions.  The table below demonstrates that the Planning Proposal is consistent with the relevant actions identified in the CCRP:</w:t>
      </w:r>
    </w:p>
    <w:p w:rsidR="00264229" w:rsidRPr="00417B50" w:rsidRDefault="00264229" w:rsidP="00555CEA">
      <w:pPr>
        <w:spacing w:before="100" w:after="100" w:line="264" w:lineRule="auto"/>
        <w:jc w:val="both"/>
        <w:rPr>
          <w:rFonts w:ascii="Segoe UI" w:hAnsi="Segoe UI" w:cs="Segoe UI"/>
          <w:color w:val="000000"/>
          <w:sz w:val="20"/>
          <w:szCs w:val="20"/>
          <w:lang w:val="en-AU" w:eastAsia="en-AU"/>
        </w:rPr>
      </w:pPr>
    </w:p>
    <w:tbl>
      <w:tblPr>
        <w:tblW w:w="9214" w:type="dxa"/>
        <w:tblInd w:w="-138" w:type="dxa"/>
        <w:tblLayout w:type="fixed"/>
        <w:tblCellMar>
          <w:left w:w="0" w:type="dxa"/>
          <w:right w:w="0" w:type="dxa"/>
        </w:tblCellMar>
        <w:tblLook w:val="0000" w:firstRow="0" w:lastRow="0" w:firstColumn="0" w:lastColumn="0" w:noHBand="0" w:noVBand="0"/>
      </w:tblPr>
      <w:tblGrid>
        <w:gridCol w:w="851"/>
        <w:gridCol w:w="3402"/>
        <w:gridCol w:w="4961"/>
      </w:tblGrid>
      <w:tr w:rsidR="00933E54" w:rsidRPr="00417B50" w:rsidTr="00D866CC">
        <w:trPr>
          <w:trHeight w:val="567"/>
        </w:trPr>
        <w:tc>
          <w:tcPr>
            <w:tcW w:w="851" w:type="dxa"/>
            <w:vMerge w:val="restart"/>
            <w:tcBorders>
              <w:top w:val="single" w:sz="3" w:space="0" w:color="000000"/>
              <w:left w:val="single" w:sz="3" w:space="0" w:color="000000"/>
              <w:right w:val="single" w:sz="3" w:space="0" w:color="000000"/>
            </w:tcBorders>
            <w:shd w:val="clear" w:color="auto" w:fill="auto"/>
            <w:vAlign w:val="center"/>
          </w:tcPr>
          <w:p w:rsidR="00933E54" w:rsidRPr="00417B50" w:rsidRDefault="00933E54" w:rsidP="00D866CC">
            <w:pPr>
              <w:kinsoku w:val="0"/>
              <w:overflowPunct w:val="0"/>
              <w:autoSpaceDE w:val="0"/>
              <w:autoSpaceDN w:val="0"/>
              <w:adjustRightInd w:val="0"/>
              <w:jc w:val="center"/>
              <w:rPr>
                <w:rFonts w:ascii="Segoe UI" w:hAnsi="Segoe UI" w:cs="Segoe UI"/>
                <w:b/>
                <w:sz w:val="20"/>
                <w:szCs w:val="20"/>
                <w:lang w:val="en-AU" w:eastAsia="en-AU"/>
              </w:rPr>
            </w:pPr>
            <w:r w:rsidRPr="00417B50">
              <w:rPr>
                <w:rFonts w:ascii="Segoe UI" w:hAnsi="Segoe UI" w:cs="Segoe UI"/>
                <w:b/>
                <w:sz w:val="20"/>
                <w:szCs w:val="20"/>
                <w:lang w:val="en-AU" w:eastAsia="en-AU"/>
              </w:rPr>
              <w:t>3</w:t>
            </w:r>
          </w:p>
        </w:tc>
        <w:tc>
          <w:tcPr>
            <w:tcW w:w="8363" w:type="dxa"/>
            <w:gridSpan w:val="2"/>
            <w:tcBorders>
              <w:top w:val="single" w:sz="3" w:space="0" w:color="000000"/>
              <w:left w:val="single" w:sz="3" w:space="0" w:color="000000"/>
              <w:bottom w:val="single" w:sz="3" w:space="0" w:color="000000"/>
              <w:right w:val="single" w:sz="3" w:space="0" w:color="000000"/>
            </w:tcBorders>
            <w:shd w:val="clear" w:color="auto" w:fill="00B0F0"/>
            <w:vAlign w:val="center"/>
          </w:tcPr>
          <w:p w:rsidR="00933E54" w:rsidRPr="00417B50" w:rsidRDefault="00933E54" w:rsidP="00933E54">
            <w:pPr>
              <w:kinsoku w:val="0"/>
              <w:overflowPunct w:val="0"/>
              <w:autoSpaceDE w:val="0"/>
              <w:autoSpaceDN w:val="0"/>
              <w:adjustRightInd w:val="0"/>
              <w:jc w:val="both"/>
              <w:rPr>
                <w:rFonts w:ascii="Segoe UI" w:hAnsi="Segoe UI" w:cs="Segoe UI"/>
                <w:b/>
                <w:bCs/>
                <w:iCs/>
                <w:sz w:val="20"/>
                <w:szCs w:val="20"/>
                <w:lang w:val="en-AU" w:eastAsia="en-AU"/>
              </w:rPr>
            </w:pPr>
            <w:r w:rsidRPr="00417B50">
              <w:rPr>
                <w:rFonts w:ascii="Segoe UI" w:hAnsi="Segoe UI" w:cs="Segoe UI"/>
                <w:b/>
                <w:bCs/>
                <w:iCs/>
                <w:color w:val="FFFFFF" w:themeColor="background1"/>
                <w:sz w:val="20"/>
                <w:szCs w:val="20"/>
                <w:lang w:val="en-AU" w:eastAsia="en-AU"/>
              </w:rPr>
              <w:t xml:space="preserve">Direction 3: </w:t>
            </w:r>
            <w:r w:rsidRPr="00417B50">
              <w:rPr>
                <w:rFonts w:ascii="Segoe UI" w:hAnsi="Segoe UI" w:cs="Segoe UI"/>
                <w:b/>
                <w:bCs/>
                <w:iCs/>
                <w:color w:val="FFFFFF" w:themeColor="background1"/>
                <w:sz w:val="20"/>
                <w:szCs w:val="20"/>
                <w:lang w:val="en-AU" w:eastAsia="en-AU"/>
              </w:rPr>
              <w:tab/>
              <w:t>Support priority economic sectors</w:t>
            </w:r>
          </w:p>
        </w:tc>
      </w:tr>
      <w:tr w:rsidR="00933E54" w:rsidRPr="00417B50" w:rsidTr="00D866CC">
        <w:trPr>
          <w:trHeight w:val="567"/>
        </w:trPr>
        <w:tc>
          <w:tcPr>
            <w:tcW w:w="851" w:type="dxa"/>
            <w:vMerge/>
            <w:tcBorders>
              <w:left w:val="single" w:sz="3" w:space="0" w:color="000000"/>
              <w:bottom w:val="single" w:sz="3" w:space="0" w:color="000000"/>
              <w:right w:val="single" w:sz="3" w:space="0" w:color="000000"/>
            </w:tcBorders>
            <w:shd w:val="clear" w:color="auto" w:fill="auto"/>
            <w:vAlign w:val="center"/>
          </w:tcPr>
          <w:p w:rsidR="00933E54" w:rsidRPr="00417B50" w:rsidRDefault="00933E54" w:rsidP="00D866CC">
            <w:pPr>
              <w:kinsoku w:val="0"/>
              <w:overflowPunct w:val="0"/>
              <w:autoSpaceDE w:val="0"/>
              <w:autoSpaceDN w:val="0"/>
              <w:adjustRightInd w:val="0"/>
              <w:jc w:val="center"/>
              <w:rPr>
                <w:rFonts w:ascii="Segoe UI" w:hAnsi="Segoe UI" w:cs="Segoe UI"/>
                <w:sz w:val="20"/>
                <w:szCs w:val="20"/>
                <w:lang w:val="en-AU" w:eastAsia="en-AU"/>
              </w:rPr>
            </w:pP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33E54" w:rsidP="00933E54">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Action</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33E54" w:rsidP="00933E54">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Assessment</w:t>
            </w:r>
          </w:p>
        </w:tc>
      </w:tr>
      <w:tr w:rsidR="00933E54" w:rsidRPr="00417B50" w:rsidTr="00D866CC">
        <w:trPr>
          <w:trHeight w:val="567"/>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53C83" w:rsidP="00D866CC">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sz w:val="20"/>
                <w:szCs w:val="20"/>
                <w:lang w:val="en-AU" w:eastAsia="en-AU"/>
              </w:rPr>
              <w:t>3.5</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33E54" w:rsidP="00953C83">
            <w:pPr>
              <w:kinsoku w:val="0"/>
              <w:overflowPunct w:val="0"/>
              <w:autoSpaceDE w:val="0"/>
              <w:autoSpaceDN w:val="0"/>
              <w:adjustRightInd w:val="0"/>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Capitalise on the region’s location and coastl</w:t>
            </w:r>
            <w:r w:rsidR="00953C83" w:rsidRPr="00417B50">
              <w:rPr>
                <w:rFonts w:ascii="Segoe UI" w:hAnsi="Segoe UI" w:cs="Segoe UI"/>
                <w:bCs/>
                <w:iCs/>
                <w:sz w:val="20"/>
                <w:szCs w:val="20"/>
                <w:lang w:val="en-AU" w:eastAsia="en-AU"/>
              </w:rPr>
              <w:t>i</w:t>
            </w:r>
            <w:r w:rsidRPr="00417B50">
              <w:rPr>
                <w:rFonts w:ascii="Segoe UI" w:hAnsi="Segoe UI" w:cs="Segoe UI"/>
                <w:bCs/>
                <w:iCs/>
                <w:sz w:val="20"/>
                <w:szCs w:val="20"/>
                <w:lang w:val="en-AU" w:eastAsia="en-AU"/>
              </w:rPr>
              <w:t>ne to enhance the visitor economy with a focus on events-based tourism and update planning controls.</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C25210" w:rsidP="00264229">
            <w:pPr>
              <w:kinsoku w:val="0"/>
              <w:overflowPunct w:val="0"/>
              <w:autoSpaceDE w:val="0"/>
              <w:autoSpaceDN w:val="0"/>
              <w:adjustRightInd w:val="0"/>
              <w:ind w:left="142"/>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The Planning Proposal will allow a regionally significant nature-based tourist development to add complementary nature based tourist facilities, including accommodation</w:t>
            </w:r>
            <w:r w:rsidR="001C7A5D" w:rsidRPr="00417B50">
              <w:rPr>
                <w:rFonts w:ascii="Segoe UI" w:hAnsi="Segoe UI" w:cs="Segoe UI"/>
                <w:bCs/>
                <w:iCs/>
                <w:sz w:val="20"/>
                <w:szCs w:val="20"/>
                <w:lang w:val="en-AU" w:eastAsia="en-AU"/>
              </w:rPr>
              <w:t xml:space="preserve"> </w:t>
            </w:r>
            <w:r w:rsidRPr="00417B50">
              <w:rPr>
                <w:rFonts w:ascii="Segoe UI" w:hAnsi="Segoe UI" w:cs="Segoe UI"/>
                <w:bCs/>
                <w:iCs/>
                <w:sz w:val="20"/>
                <w:szCs w:val="20"/>
                <w:lang w:val="en-AU" w:eastAsia="en-AU"/>
              </w:rPr>
              <w:t xml:space="preserve">that will build on existing capital investment, and allow additional outdoor recreational opportunities as they emerge. </w:t>
            </w:r>
          </w:p>
        </w:tc>
      </w:tr>
      <w:tr w:rsidR="00933E54" w:rsidRPr="00417B50" w:rsidTr="00D866CC">
        <w:trPr>
          <w:trHeight w:val="567"/>
        </w:trPr>
        <w:tc>
          <w:tcPr>
            <w:tcW w:w="851" w:type="dxa"/>
            <w:vMerge w:val="restart"/>
            <w:tcBorders>
              <w:top w:val="single" w:sz="3" w:space="0" w:color="000000"/>
              <w:left w:val="single" w:sz="3" w:space="0" w:color="000000"/>
              <w:right w:val="single" w:sz="3" w:space="0" w:color="000000"/>
            </w:tcBorders>
            <w:shd w:val="clear" w:color="auto" w:fill="auto"/>
            <w:vAlign w:val="center"/>
          </w:tcPr>
          <w:p w:rsidR="00933E54" w:rsidRPr="00417B50" w:rsidRDefault="00933E54" w:rsidP="00D866CC">
            <w:pPr>
              <w:kinsoku w:val="0"/>
              <w:overflowPunct w:val="0"/>
              <w:autoSpaceDE w:val="0"/>
              <w:autoSpaceDN w:val="0"/>
              <w:adjustRightInd w:val="0"/>
              <w:jc w:val="center"/>
              <w:rPr>
                <w:rFonts w:ascii="Segoe UI" w:hAnsi="Segoe UI" w:cs="Segoe UI"/>
                <w:b/>
                <w:sz w:val="20"/>
                <w:szCs w:val="20"/>
                <w:lang w:val="en-AU" w:eastAsia="en-AU"/>
              </w:rPr>
            </w:pPr>
            <w:r w:rsidRPr="00417B50">
              <w:rPr>
                <w:rFonts w:ascii="Segoe UI" w:hAnsi="Segoe UI" w:cs="Segoe UI"/>
                <w:b/>
                <w:sz w:val="20"/>
                <w:szCs w:val="20"/>
                <w:lang w:val="en-AU" w:eastAsia="en-AU"/>
              </w:rPr>
              <w:t>7</w:t>
            </w:r>
          </w:p>
        </w:tc>
        <w:tc>
          <w:tcPr>
            <w:tcW w:w="8363" w:type="dxa"/>
            <w:gridSpan w:val="2"/>
            <w:tcBorders>
              <w:top w:val="single" w:sz="3" w:space="0" w:color="000000"/>
              <w:left w:val="single" w:sz="3" w:space="0" w:color="000000"/>
              <w:bottom w:val="single" w:sz="3" w:space="0" w:color="000000"/>
              <w:right w:val="single" w:sz="3" w:space="0" w:color="000000"/>
            </w:tcBorders>
            <w:shd w:val="clear" w:color="auto" w:fill="00B0F0"/>
            <w:vAlign w:val="center"/>
          </w:tcPr>
          <w:p w:rsidR="00933E54" w:rsidRPr="00417B50" w:rsidRDefault="00953C83" w:rsidP="00953C83">
            <w:pPr>
              <w:kinsoku w:val="0"/>
              <w:overflowPunct w:val="0"/>
              <w:autoSpaceDE w:val="0"/>
              <w:autoSpaceDN w:val="0"/>
              <w:adjustRightInd w:val="0"/>
              <w:jc w:val="both"/>
              <w:rPr>
                <w:rFonts w:ascii="Segoe UI" w:hAnsi="Segoe UI" w:cs="Segoe UI"/>
                <w:b/>
                <w:bCs/>
                <w:iCs/>
                <w:sz w:val="20"/>
                <w:szCs w:val="20"/>
                <w:lang w:val="en-AU" w:eastAsia="en-AU"/>
              </w:rPr>
            </w:pPr>
            <w:r w:rsidRPr="00417B50">
              <w:rPr>
                <w:rFonts w:ascii="Segoe UI" w:hAnsi="Segoe UI" w:cs="Segoe UI"/>
                <w:b/>
                <w:bCs/>
                <w:iCs/>
                <w:color w:val="FFFFFF" w:themeColor="background1"/>
                <w:sz w:val="20"/>
                <w:szCs w:val="20"/>
                <w:lang w:val="en-AU" w:eastAsia="en-AU"/>
              </w:rPr>
              <w:t xml:space="preserve">Direction 7: </w:t>
            </w:r>
            <w:r w:rsidRPr="00417B50">
              <w:rPr>
                <w:rFonts w:ascii="Segoe UI" w:hAnsi="Segoe UI" w:cs="Segoe UI"/>
                <w:b/>
                <w:bCs/>
                <w:iCs/>
                <w:color w:val="FFFFFF" w:themeColor="background1"/>
                <w:sz w:val="20"/>
                <w:szCs w:val="20"/>
                <w:lang w:val="en-AU" w:eastAsia="en-AU"/>
              </w:rPr>
              <w:tab/>
              <w:t>Increase job containment in the region</w:t>
            </w:r>
          </w:p>
        </w:tc>
      </w:tr>
      <w:tr w:rsidR="00933E54" w:rsidRPr="00417B50" w:rsidTr="00D866CC">
        <w:trPr>
          <w:trHeight w:val="567"/>
        </w:trPr>
        <w:tc>
          <w:tcPr>
            <w:tcW w:w="851" w:type="dxa"/>
            <w:vMerge/>
            <w:tcBorders>
              <w:left w:val="single" w:sz="3" w:space="0" w:color="000000"/>
              <w:bottom w:val="single" w:sz="3" w:space="0" w:color="000000"/>
              <w:right w:val="single" w:sz="3" w:space="0" w:color="000000"/>
            </w:tcBorders>
            <w:shd w:val="clear" w:color="auto" w:fill="auto"/>
            <w:vAlign w:val="center"/>
          </w:tcPr>
          <w:p w:rsidR="00933E54" w:rsidRPr="00417B50" w:rsidRDefault="00933E54" w:rsidP="00D866CC">
            <w:pPr>
              <w:kinsoku w:val="0"/>
              <w:overflowPunct w:val="0"/>
              <w:autoSpaceDE w:val="0"/>
              <w:autoSpaceDN w:val="0"/>
              <w:adjustRightInd w:val="0"/>
              <w:jc w:val="center"/>
              <w:rPr>
                <w:rFonts w:ascii="Segoe UI" w:hAnsi="Segoe UI" w:cs="Segoe UI"/>
                <w:sz w:val="20"/>
                <w:szCs w:val="20"/>
                <w:lang w:val="en-AU" w:eastAsia="en-AU"/>
              </w:rPr>
            </w:pP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33E54" w:rsidP="00B03F15">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Action</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33E54" w:rsidP="00B03F15">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Assessment</w:t>
            </w:r>
          </w:p>
        </w:tc>
      </w:tr>
      <w:tr w:rsidR="00933E54" w:rsidRPr="00417B50" w:rsidTr="00D866CC">
        <w:trPr>
          <w:trHeight w:val="567"/>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53C83" w:rsidP="00D866CC">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sz w:val="20"/>
                <w:szCs w:val="20"/>
                <w:lang w:val="en-AU" w:eastAsia="en-AU"/>
              </w:rPr>
              <w:t>7.1</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953C83" w:rsidP="00555CEA">
            <w:pPr>
              <w:kinsoku w:val="0"/>
              <w:overflowPunct w:val="0"/>
              <w:autoSpaceDE w:val="0"/>
              <w:autoSpaceDN w:val="0"/>
              <w:adjustRightInd w:val="0"/>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Facilitate economic development that will lead to more local employment opportunities on the Central Coast.</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33E54" w:rsidRPr="00417B50" w:rsidRDefault="00C25210" w:rsidP="00D22608">
            <w:pPr>
              <w:kinsoku w:val="0"/>
              <w:overflowPunct w:val="0"/>
              <w:autoSpaceDE w:val="0"/>
              <w:autoSpaceDN w:val="0"/>
              <w:adjustRightInd w:val="0"/>
              <w:ind w:left="142"/>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 xml:space="preserve">The applicant has advised that the current use of the land for a range of outdoor recreation activities employs approximately 25 full-time and 80 part-time employees and attracts up to </w:t>
            </w:r>
            <w:r w:rsidR="00D22608">
              <w:rPr>
                <w:rFonts w:ascii="Segoe UI" w:hAnsi="Segoe UI" w:cs="Segoe UI"/>
                <w:bCs/>
                <w:iCs/>
                <w:sz w:val="20"/>
                <w:szCs w:val="20"/>
                <w:lang w:val="en-AU" w:eastAsia="en-AU"/>
              </w:rPr>
              <w:t>200</w:t>
            </w:r>
            <w:r w:rsidRPr="00417B50">
              <w:rPr>
                <w:rFonts w:ascii="Segoe UI" w:hAnsi="Segoe UI" w:cs="Segoe UI"/>
                <w:bCs/>
                <w:iCs/>
                <w:sz w:val="20"/>
                <w:szCs w:val="20"/>
                <w:lang w:val="en-AU" w:eastAsia="en-AU"/>
              </w:rPr>
              <w:t>,000 tourists per annum. The planning proposal will enable the continued operation and ongoing growth and development of the business which will provide additional employment opportunities and growth within the tourist industry.</w:t>
            </w:r>
          </w:p>
        </w:tc>
      </w:tr>
      <w:tr w:rsidR="00953C83" w:rsidRPr="00417B50" w:rsidTr="00D866CC">
        <w:trPr>
          <w:trHeight w:val="567"/>
        </w:trPr>
        <w:tc>
          <w:tcPr>
            <w:tcW w:w="851" w:type="dxa"/>
            <w:vMerge w:val="restart"/>
            <w:tcBorders>
              <w:top w:val="single" w:sz="3" w:space="0" w:color="000000"/>
              <w:left w:val="single" w:sz="3" w:space="0" w:color="000000"/>
              <w:right w:val="single" w:sz="3" w:space="0" w:color="000000"/>
            </w:tcBorders>
            <w:shd w:val="clear" w:color="auto" w:fill="auto"/>
            <w:vAlign w:val="center"/>
          </w:tcPr>
          <w:p w:rsidR="00953C83" w:rsidRPr="00417B50" w:rsidRDefault="00953C83" w:rsidP="00D866CC">
            <w:pPr>
              <w:kinsoku w:val="0"/>
              <w:overflowPunct w:val="0"/>
              <w:autoSpaceDE w:val="0"/>
              <w:autoSpaceDN w:val="0"/>
              <w:adjustRightInd w:val="0"/>
              <w:jc w:val="center"/>
              <w:rPr>
                <w:rFonts w:ascii="Segoe UI" w:hAnsi="Segoe UI" w:cs="Segoe UI"/>
                <w:b/>
                <w:sz w:val="20"/>
                <w:szCs w:val="20"/>
                <w:lang w:val="en-AU" w:eastAsia="en-AU"/>
              </w:rPr>
            </w:pPr>
            <w:r w:rsidRPr="00417B50">
              <w:rPr>
                <w:rFonts w:ascii="Segoe UI" w:hAnsi="Segoe UI" w:cs="Segoe UI"/>
                <w:b/>
                <w:sz w:val="20"/>
                <w:szCs w:val="20"/>
                <w:lang w:val="en-AU" w:eastAsia="en-AU"/>
              </w:rPr>
              <w:t>8</w:t>
            </w:r>
          </w:p>
        </w:tc>
        <w:tc>
          <w:tcPr>
            <w:tcW w:w="8363" w:type="dxa"/>
            <w:gridSpan w:val="2"/>
            <w:tcBorders>
              <w:top w:val="single" w:sz="3" w:space="0" w:color="000000"/>
              <w:left w:val="single" w:sz="3" w:space="0" w:color="000000"/>
              <w:bottom w:val="single" w:sz="3" w:space="0" w:color="000000"/>
              <w:right w:val="single" w:sz="3" w:space="0" w:color="000000"/>
            </w:tcBorders>
            <w:shd w:val="clear" w:color="auto" w:fill="00B0F0"/>
            <w:vAlign w:val="center"/>
          </w:tcPr>
          <w:p w:rsidR="00953C83" w:rsidRPr="00417B50" w:rsidRDefault="00953C83" w:rsidP="00953C83">
            <w:pPr>
              <w:kinsoku w:val="0"/>
              <w:overflowPunct w:val="0"/>
              <w:autoSpaceDE w:val="0"/>
              <w:autoSpaceDN w:val="0"/>
              <w:adjustRightInd w:val="0"/>
              <w:jc w:val="both"/>
              <w:rPr>
                <w:rFonts w:ascii="Segoe UI" w:hAnsi="Segoe UI" w:cs="Segoe UI"/>
                <w:b/>
                <w:bCs/>
                <w:iCs/>
                <w:sz w:val="20"/>
                <w:szCs w:val="20"/>
                <w:lang w:val="en-AU" w:eastAsia="en-AU"/>
              </w:rPr>
            </w:pPr>
            <w:r w:rsidRPr="00417B50">
              <w:rPr>
                <w:rFonts w:ascii="Segoe UI" w:hAnsi="Segoe UI" w:cs="Segoe UI"/>
                <w:b/>
                <w:bCs/>
                <w:iCs/>
                <w:color w:val="FFFFFF" w:themeColor="background1"/>
                <w:sz w:val="20"/>
                <w:szCs w:val="20"/>
                <w:lang w:val="en-AU" w:eastAsia="en-AU"/>
              </w:rPr>
              <w:t xml:space="preserve">Direction 8: </w:t>
            </w:r>
            <w:r w:rsidRPr="00417B50">
              <w:rPr>
                <w:rFonts w:ascii="Segoe UI" w:hAnsi="Segoe UI" w:cs="Segoe UI"/>
                <w:b/>
                <w:bCs/>
                <w:iCs/>
                <w:color w:val="FFFFFF" w:themeColor="background1"/>
                <w:sz w:val="20"/>
                <w:szCs w:val="20"/>
                <w:lang w:val="en-AU" w:eastAsia="en-AU"/>
              </w:rPr>
              <w:tab/>
              <w:t>Recognise the cultural landscape of the Central Coast</w:t>
            </w:r>
          </w:p>
        </w:tc>
      </w:tr>
      <w:tr w:rsidR="00953C83" w:rsidRPr="00417B50" w:rsidTr="00D866CC">
        <w:trPr>
          <w:trHeight w:val="567"/>
        </w:trPr>
        <w:tc>
          <w:tcPr>
            <w:tcW w:w="851" w:type="dxa"/>
            <w:vMerge/>
            <w:tcBorders>
              <w:left w:val="single" w:sz="3" w:space="0" w:color="000000"/>
              <w:bottom w:val="single" w:sz="3" w:space="0" w:color="000000"/>
              <w:right w:val="single" w:sz="3" w:space="0" w:color="000000"/>
            </w:tcBorders>
            <w:shd w:val="clear" w:color="auto" w:fill="auto"/>
            <w:vAlign w:val="center"/>
          </w:tcPr>
          <w:p w:rsidR="00953C83" w:rsidRPr="00417B50" w:rsidRDefault="00953C83" w:rsidP="00D866CC">
            <w:pPr>
              <w:kinsoku w:val="0"/>
              <w:overflowPunct w:val="0"/>
              <w:autoSpaceDE w:val="0"/>
              <w:autoSpaceDN w:val="0"/>
              <w:adjustRightInd w:val="0"/>
              <w:jc w:val="center"/>
              <w:rPr>
                <w:rFonts w:ascii="Segoe UI" w:hAnsi="Segoe UI" w:cs="Segoe UI"/>
                <w:sz w:val="20"/>
                <w:szCs w:val="20"/>
                <w:lang w:val="en-AU" w:eastAsia="en-AU"/>
              </w:rPr>
            </w:pP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53C83" w:rsidRPr="00417B50" w:rsidRDefault="00953C83" w:rsidP="00953C83">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Action</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53C83" w:rsidRPr="00417B50" w:rsidRDefault="00953C83" w:rsidP="00953C83">
            <w:pPr>
              <w:kinsoku w:val="0"/>
              <w:overflowPunct w:val="0"/>
              <w:autoSpaceDE w:val="0"/>
              <w:autoSpaceDN w:val="0"/>
              <w:adjustRightInd w:val="0"/>
              <w:jc w:val="center"/>
              <w:rPr>
                <w:rFonts w:ascii="Segoe UI" w:hAnsi="Segoe UI" w:cs="Segoe UI"/>
                <w:b/>
                <w:bCs/>
                <w:iCs/>
                <w:sz w:val="20"/>
                <w:szCs w:val="20"/>
                <w:lang w:val="en-AU" w:eastAsia="en-AU"/>
              </w:rPr>
            </w:pPr>
            <w:r w:rsidRPr="00417B50">
              <w:rPr>
                <w:rFonts w:ascii="Segoe UI" w:hAnsi="Segoe UI" w:cs="Segoe UI"/>
                <w:b/>
                <w:bCs/>
                <w:iCs/>
                <w:sz w:val="20"/>
                <w:szCs w:val="20"/>
                <w:lang w:val="en-AU" w:eastAsia="en-AU"/>
              </w:rPr>
              <w:t>Assessment</w:t>
            </w:r>
          </w:p>
        </w:tc>
      </w:tr>
      <w:tr w:rsidR="00953C83" w:rsidRPr="00417B50" w:rsidTr="00D866CC">
        <w:trPr>
          <w:trHeight w:val="567"/>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53C83" w:rsidRPr="00417B50" w:rsidRDefault="00953C83" w:rsidP="00D866CC">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sz w:val="20"/>
                <w:szCs w:val="20"/>
                <w:lang w:val="en-AU" w:eastAsia="en-AU"/>
              </w:rPr>
              <w:t>8.1</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53C83" w:rsidRPr="00417B50" w:rsidRDefault="00953C83" w:rsidP="00555CEA">
            <w:pPr>
              <w:kinsoku w:val="0"/>
              <w:overflowPunct w:val="0"/>
              <w:autoSpaceDE w:val="0"/>
              <w:autoSpaceDN w:val="0"/>
              <w:adjustRightInd w:val="0"/>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Protect the Central Coast’s scenic amenity by planning for development that respects the distinct qualities of different places.</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53C83" w:rsidRPr="00417B50" w:rsidRDefault="00C25210" w:rsidP="00264229">
            <w:pPr>
              <w:kinsoku w:val="0"/>
              <w:overflowPunct w:val="0"/>
              <w:autoSpaceDE w:val="0"/>
              <w:autoSpaceDN w:val="0"/>
              <w:adjustRightInd w:val="0"/>
              <w:ind w:left="142"/>
              <w:jc w:val="both"/>
              <w:rPr>
                <w:rFonts w:ascii="Segoe UI" w:hAnsi="Segoe UI" w:cs="Segoe UI"/>
                <w:bCs/>
                <w:iCs/>
                <w:sz w:val="20"/>
                <w:szCs w:val="20"/>
                <w:lang w:val="en-AU" w:eastAsia="en-AU"/>
              </w:rPr>
            </w:pPr>
            <w:r w:rsidRPr="00417B50">
              <w:rPr>
                <w:rFonts w:ascii="Segoe UI" w:hAnsi="Segoe UI" w:cs="Segoe UI"/>
                <w:bCs/>
                <w:iCs/>
                <w:sz w:val="20"/>
                <w:szCs w:val="20"/>
                <w:lang w:val="en-AU" w:eastAsia="en-AU"/>
              </w:rPr>
              <w:t>The scenic significance of Glenworth Valley will be retained by including additional permitted uses in Schedule 1 of GLEP 2014 whilst retaining</w:t>
            </w:r>
            <w:r w:rsidR="001C7A5D" w:rsidRPr="00417B50">
              <w:rPr>
                <w:rFonts w:ascii="Segoe UI" w:hAnsi="Segoe UI" w:cs="Segoe UI"/>
                <w:bCs/>
                <w:iCs/>
                <w:sz w:val="20"/>
                <w:szCs w:val="20"/>
                <w:lang w:val="en-AU" w:eastAsia="en-AU"/>
              </w:rPr>
              <w:t xml:space="preserve"> the E2 Environmental Conservation zone.</w:t>
            </w:r>
          </w:p>
          <w:p w:rsidR="00E950BE" w:rsidRPr="00417B50" w:rsidRDefault="00E950BE" w:rsidP="00264229">
            <w:pPr>
              <w:kinsoku w:val="0"/>
              <w:overflowPunct w:val="0"/>
              <w:autoSpaceDE w:val="0"/>
              <w:autoSpaceDN w:val="0"/>
              <w:adjustRightInd w:val="0"/>
              <w:ind w:left="142"/>
              <w:jc w:val="both"/>
              <w:rPr>
                <w:rFonts w:ascii="Segoe UI" w:hAnsi="Segoe UI" w:cs="Segoe UI"/>
                <w:bCs/>
                <w:iCs/>
                <w:sz w:val="20"/>
                <w:szCs w:val="20"/>
                <w:lang w:val="en-AU" w:eastAsia="en-AU"/>
              </w:rPr>
            </w:pPr>
          </w:p>
          <w:p w:rsidR="00E950BE" w:rsidRPr="00417B50" w:rsidRDefault="00E950BE" w:rsidP="00264229">
            <w:pPr>
              <w:kinsoku w:val="0"/>
              <w:overflowPunct w:val="0"/>
              <w:autoSpaceDE w:val="0"/>
              <w:autoSpaceDN w:val="0"/>
              <w:adjustRightInd w:val="0"/>
              <w:ind w:left="142"/>
              <w:jc w:val="both"/>
              <w:rPr>
                <w:rFonts w:ascii="Segoe UI" w:hAnsi="Segoe UI" w:cs="Segoe UI"/>
                <w:bCs/>
                <w:iCs/>
                <w:sz w:val="20"/>
                <w:szCs w:val="20"/>
                <w:lang w:val="en-AU" w:eastAsia="en-AU"/>
              </w:rPr>
            </w:pPr>
          </w:p>
        </w:tc>
      </w:tr>
      <w:tr w:rsidR="00555CEA" w:rsidRPr="00417B50" w:rsidTr="00D866CC">
        <w:trPr>
          <w:trHeight w:val="567"/>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D866CC">
            <w:pPr>
              <w:kinsoku w:val="0"/>
              <w:overflowPunct w:val="0"/>
              <w:autoSpaceDE w:val="0"/>
              <w:autoSpaceDN w:val="0"/>
              <w:adjustRightInd w:val="0"/>
              <w:jc w:val="center"/>
              <w:rPr>
                <w:rFonts w:ascii="Segoe UI" w:hAnsi="Segoe UI" w:cs="Segoe UI"/>
                <w:b/>
                <w:sz w:val="20"/>
                <w:szCs w:val="20"/>
                <w:lang w:val="en-AU" w:eastAsia="en-AU"/>
              </w:rPr>
            </w:pPr>
            <w:r w:rsidRPr="00417B50">
              <w:rPr>
                <w:rFonts w:ascii="Segoe UI" w:hAnsi="Segoe UI" w:cs="Segoe UI"/>
                <w:b/>
                <w:sz w:val="20"/>
                <w:szCs w:val="20"/>
                <w:lang w:val="en-AU" w:eastAsia="en-AU"/>
              </w:rPr>
              <w:lastRenderedPageBreak/>
              <w:t>12</w:t>
            </w:r>
          </w:p>
        </w:tc>
        <w:tc>
          <w:tcPr>
            <w:tcW w:w="8363" w:type="dxa"/>
            <w:gridSpan w:val="2"/>
            <w:tcBorders>
              <w:top w:val="single" w:sz="3" w:space="0" w:color="000000"/>
              <w:left w:val="single" w:sz="3" w:space="0" w:color="000000"/>
              <w:bottom w:val="single" w:sz="3" w:space="0" w:color="000000"/>
              <w:right w:val="single" w:sz="3" w:space="0" w:color="000000"/>
            </w:tcBorders>
            <w:shd w:val="clear" w:color="auto" w:fill="00B0F0"/>
            <w:vAlign w:val="center"/>
          </w:tcPr>
          <w:p w:rsidR="00555CEA" w:rsidRPr="00417B50" w:rsidRDefault="00555CEA" w:rsidP="00555CEA">
            <w:pPr>
              <w:kinsoku w:val="0"/>
              <w:overflowPunct w:val="0"/>
              <w:autoSpaceDE w:val="0"/>
              <w:autoSpaceDN w:val="0"/>
              <w:adjustRightInd w:val="0"/>
              <w:jc w:val="both"/>
              <w:rPr>
                <w:rFonts w:ascii="Segoe UI" w:hAnsi="Segoe UI" w:cs="Segoe UI"/>
                <w:sz w:val="20"/>
                <w:szCs w:val="20"/>
                <w:lang w:val="en-AU" w:eastAsia="en-AU"/>
              </w:rPr>
            </w:pPr>
            <w:r w:rsidRPr="00417B50">
              <w:rPr>
                <w:rFonts w:ascii="Segoe UI" w:hAnsi="Segoe UI" w:cs="Segoe UI"/>
                <w:b/>
                <w:bCs/>
                <w:iCs/>
                <w:color w:val="FFFFFF" w:themeColor="background1"/>
                <w:sz w:val="20"/>
                <w:szCs w:val="20"/>
                <w:lang w:val="en-AU" w:eastAsia="en-AU"/>
              </w:rPr>
              <w:t xml:space="preserve">Direction 12: </w:t>
            </w:r>
            <w:r w:rsidRPr="00417B50">
              <w:rPr>
                <w:rFonts w:ascii="Segoe UI" w:hAnsi="Segoe UI" w:cs="Segoe UI"/>
                <w:b/>
                <w:bCs/>
                <w:iCs/>
                <w:color w:val="FFFFFF" w:themeColor="background1"/>
                <w:sz w:val="20"/>
                <w:szCs w:val="20"/>
                <w:lang w:val="en-AU" w:eastAsia="en-AU"/>
              </w:rPr>
              <w:tab/>
              <w:t>Protect and manage environmental values</w:t>
            </w:r>
          </w:p>
        </w:tc>
      </w:tr>
      <w:tr w:rsidR="00555CEA" w:rsidRPr="00417B50" w:rsidTr="00D866CC">
        <w:trPr>
          <w:trHeight w:val="567"/>
        </w:trPr>
        <w:tc>
          <w:tcPr>
            <w:tcW w:w="851" w:type="dxa"/>
            <w:vMerge/>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555CEA">
            <w:pPr>
              <w:kinsoku w:val="0"/>
              <w:overflowPunct w:val="0"/>
              <w:autoSpaceDE w:val="0"/>
              <w:autoSpaceDN w:val="0"/>
              <w:adjustRightInd w:val="0"/>
              <w:ind w:left="1380" w:right="1380"/>
              <w:jc w:val="both"/>
              <w:rPr>
                <w:rFonts w:ascii="Segoe UI" w:hAnsi="Segoe UI" w:cs="Segoe UI"/>
                <w:sz w:val="20"/>
                <w:szCs w:val="20"/>
                <w:lang w:val="en-AU" w:eastAsia="en-AU"/>
              </w:rPr>
            </w:pP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555CEA">
            <w:pPr>
              <w:kinsoku w:val="0"/>
              <w:overflowPunct w:val="0"/>
              <w:autoSpaceDE w:val="0"/>
              <w:autoSpaceDN w:val="0"/>
              <w:adjustRightInd w:val="0"/>
              <w:ind w:left="1380" w:right="1380"/>
              <w:jc w:val="both"/>
              <w:rPr>
                <w:rFonts w:ascii="Segoe UI" w:hAnsi="Segoe UI" w:cs="Segoe UI"/>
                <w:b/>
                <w:sz w:val="20"/>
                <w:szCs w:val="20"/>
                <w:lang w:val="en-AU" w:eastAsia="en-AU"/>
              </w:rPr>
            </w:pPr>
            <w:r w:rsidRPr="00417B50">
              <w:rPr>
                <w:rFonts w:ascii="Segoe UI" w:hAnsi="Segoe UI" w:cs="Segoe UI"/>
                <w:b/>
                <w:sz w:val="20"/>
                <w:szCs w:val="20"/>
                <w:lang w:val="en-AU" w:eastAsia="en-AU"/>
              </w:rPr>
              <w:t>Action</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933E54">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b/>
                <w:bCs/>
                <w:sz w:val="20"/>
                <w:szCs w:val="20"/>
                <w:lang w:val="en-AU" w:eastAsia="en-AU"/>
              </w:rPr>
              <w:t>Assessment</w:t>
            </w:r>
          </w:p>
        </w:tc>
      </w:tr>
      <w:tr w:rsidR="00A82E67" w:rsidRPr="00417B50" w:rsidTr="00D866CC">
        <w:trPr>
          <w:trHeight w:val="567"/>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2E67" w:rsidRPr="00417B50" w:rsidRDefault="00A82E67" w:rsidP="00D866CC">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sz w:val="20"/>
                <w:szCs w:val="20"/>
                <w:lang w:val="en-AU" w:eastAsia="en-AU"/>
              </w:rPr>
              <w:t>12.1</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82E67" w:rsidRPr="00417B50" w:rsidRDefault="00A82E67" w:rsidP="00555CEA">
            <w:pPr>
              <w:kinsoku w:val="0"/>
              <w:overflowPunct w:val="0"/>
              <w:autoSpaceDE w:val="0"/>
              <w:autoSpaceDN w:val="0"/>
              <w:adjustRightInd w:val="0"/>
              <w:ind w:right="116"/>
              <w:jc w:val="both"/>
              <w:rPr>
                <w:rFonts w:ascii="Segoe UI" w:hAnsi="Segoe UI" w:cs="Segoe UI"/>
                <w:iCs/>
                <w:sz w:val="20"/>
                <w:szCs w:val="20"/>
                <w:lang w:val="en-AU" w:eastAsia="en-AU"/>
              </w:rPr>
            </w:pPr>
            <w:r w:rsidRPr="00417B50">
              <w:rPr>
                <w:rFonts w:ascii="Segoe UI" w:hAnsi="Segoe UI" w:cs="Segoe UI"/>
                <w:iCs/>
                <w:sz w:val="20"/>
                <w:szCs w:val="20"/>
                <w:lang w:val="en-AU" w:eastAsia="en-AU"/>
              </w:rPr>
              <w:t>Identify terrestrial and aquatic biodiversity values and protect areas of high environmental value to sustain lifestyle, economic success and environmental health of the region.</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F2EF0" w:rsidRPr="00417B50" w:rsidRDefault="004F2EF0" w:rsidP="00264229">
            <w:pPr>
              <w:ind w:left="142"/>
              <w:jc w:val="both"/>
              <w:rPr>
                <w:rFonts w:ascii="Segoe UI" w:hAnsi="Segoe UI" w:cs="Segoe UI"/>
                <w:sz w:val="20"/>
                <w:szCs w:val="20"/>
                <w:lang w:val="en-AU" w:eastAsia="en-AU"/>
              </w:rPr>
            </w:pPr>
            <w:r w:rsidRPr="00417B50">
              <w:rPr>
                <w:rFonts w:ascii="Segoe UI" w:hAnsi="Segoe UI" w:cs="Segoe UI"/>
                <w:sz w:val="20"/>
                <w:szCs w:val="20"/>
                <w:lang w:val="en-AU" w:eastAsia="en-AU"/>
              </w:rPr>
              <w:t>That part of the subject land zoned E2 consists of coastal wetlands to the south and vegetated escarpment surrounding the valley. It has characteristics of environmental value, scenic quality and habitat for native flora and fauna which is reflective of the environmental and scenic significance of the locality.</w:t>
            </w:r>
          </w:p>
        </w:tc>
      </w:tr>
      <w:tr w:rsidR="00555CEA" w:rsidRPr="00417B50" w:rsidTr="00D866CC">
        <w:trPr>
          <w:trHeight w:val="567"/>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D866CC">
            <w:pPr>
              <w:kinsoku w:val="0"/>
              <w:overflowPunct w:val="0"/>
              <w:autoSpaceDE w:val="0"/>
              <w:autoSpaceDN w:val="0"/>
              <w:adjustRightInd w:val="0"/>
              <w:jc w:val="center"/>
              <w:rPr>
                <w:rFonts w:ascii="Segoe UI" w:hAnsi="Segoe UI" w:cs="Segoe UI"/>
                <w:sz w:val="20"/>
                <w:szCs w:val="20"/>
                <w:lang w:val="en-AU" w:eastAsia="en-AU"/>
              </w:rPr>
            </w:pPr>
            <w:r w:rsidRPr="00417B50">
              <w:rPr>
                <w:rFonts w:ascii="Segoe UI" w:hAnsi="Segoe UI" w:cs="Segoe UI"/>
                <w:sz w:val="20"/>
                <w:szCs w:val="20"/>
                <w:lang w:val="en-AU" w:eastAsia="en-AU"/>
              </w:rPr>
              <w:t>12.5</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555CEA" w:rsidP="00555CEA">
            <w:pPr>
              <w:kinsoku w:val="0"/>
              <w:overflowPunct w:val="0"/>
              <w:autoSpaceDE w:val="0"/>
              <w:autoSpaceDN w:val="0"/>
              <w:adjustRightInd w:val="0"/>
              <w:ind w:right="116"/>
              <w:jc w:val="both"/>
              <w:rPr>
                <w:rFonts w:ascii="Segoe UI" w:hAnsi="Segoe UI" w:cs="Segoe UI"/>
                <w:sz w:val="20"/>
                <w:szCs w:val="20"/>
                <w:lang w:val="en-AU" w:eastAsia="en-AU"/>
              </w:rPr>
            </w:pPr>
            <w:r w:rsidRPr="00417B50">
              <w:rPr>
                <w:rFonts w:ascii="Segoe UI" w:hAnsi="Segoe UI" w:cs="Segoe UI"/>
                <w:iCs/>
                <w:sz w:val="20"/>
                <w:szCs w:val="20"/>
                <w:lang w:val="en-AU" w:eastAsia="en-AU"/>
              </w:rPr>
              <w:t>Sensitively manage natural areas on the fringe of urban areas to mitigate land use incompatibility issues and provide important quality of life and tourism benefits</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5CEA" w:rsidRPr="00417B50" w:rsidRDefault="008378A3" w:rsidP="00264229">
            <w:pPr>
              <w:ind w:left="142"/>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Some of the proposed recreational and tourism uses currently operate on the site and are not incompatible with the site’s natural setting. Specific on-site effects of any proposed uses are able to be managed through the development assessment process. </w:t>
            </w:r>
          </w:p>
        </w:tc>
      </w:tr>
    </w:tbl>
    <w:p w:rsidR="00555CEA" w:rsidRPr="00417B50" w:rsidRDefault="00555CEA" w:rsidP="00555CEA">
      <w:pPr>
        <w:tabs>
          <w:tab w:val="right" w:pos="8931"/>
        </w:tabs>
        <w:jc w:val="both"/>
        <w:rPr>
          <w:rFonts w:ascii="Segoe UI" w:hAnsi="Segoe UI" w:cs="Segoe UI"/>
          <w:i/>
          <w:sz w:val="18"/>
          <w:szCs w:val="18"/>
          <w:lang w:val="en-GB" w:eastAsia="en-AU"/>
        </w:rPr>
      </w:pPr>
      <w:r w:rsidRPr="00417B50">
        <w:rPr>
          <w:rFonts w:ascii="Segoe UI" w:hAnsi="Segoe UI" w:cs="Segoe UI"/>
          <w:b/>
          <w:i/>
          <w:sz w:val="18"/>
          <w:szCs w:val="18"/>
          <w:lang w:val="en-GB" w:eastAsia="en-AU"/>
        </w:rPr>
        <w:t xml:space="preserve">Table </w:t>
      </w:r>
      <w:r w:rsidR="00FA7650" w:rsidRPr="00417B50">
        <w:rPr>
          <w:rFonts w:ascii="Segoe UI" w:hAnsi="Segoe UI" w:cs="Segoe UI"/>
          <w:b/>
          <w:i/>
          <w:sz w:val="18"/>
          <w:szCs w:val="18"/>
          <w:lang w:val="en-GB" w:eastAsia="en-AU"/>
        </w:rPr>
        <w:t>1</w:t>
      </w:r>
      <w:r w:rsidRPr="00417B50">
        <w:rPr>
          <w:rFonts w:ascii="Segoe UI" w:hAnsi="Segoe UI" w:cs="Segoe UI"/>
          <w:i/>
          <w:sz w:val="18"/>
          <w:szCs w:val="18"/>
          <w:lang w:val="en-GB" w:eastAsia="en-AU"/>
        </w:rPr>
        <w:t>: Central Coast Regional Plan Assessment</w:t>
      </w:r>
    </w:p>
    <w:p w:rsidR="00555CEA" w:rsidRPr="00417B50" w:rsidRDefault="00555CEA" w:rsidP="00555CEA">
      <w:pPr>
        <w:tabs>
          <w:tab w:val="right" w:pos="8931"/>
        </w:tabs>
        <w:jc w:val="both"/>
        <w:rPr>
          <w:rFonts w:ascii="Segoe UI" w:hAnsi="Segoe UI" w:cs="Segoe UI"/>
          <w:sz w:val="20"/>
          <w:szCs w:val="20"/>
          <w:lang w:val="en-GB" w:eastAsia="en-AU"/>
        </w:rPr>
      </w:pPr>
    </w:p>
    <w:p w:rsidR="00264229" w:rsidRPr="00417B50" w:rsidRDefault="00264229" w:rsidP="00555CEA">
      <w:pPr>
        <w:tabs>
          <w:tab w:val="right" w:pos="8931"/>
        </w:tabs>
        <w:jc w:val="both"/>
        <w:rPr>
          <w:rFonts w:ascii="Segoe UI" w:hAnsi="Segoe UI" w:cs="Segoe UI"/>
          <w:sz w:val="20"/>
          <w:szCs w:val="20"/>
          <w:lang w:val="en-GB" w:eastAsia="en-AU"/>
        </w:rPr>
      </w:pPr>
    </w:p>
    <w:p w:rsidR="00555CEA" w:rsidRPr="00417B50" w:rsidRDefault="00555CEA" w:rsidP="00555CEA">
      <w:pPr>
        <w:numPr>
          <w:ilvl w:val="0"/>
          <w:numId w:val="19"/>
        </w:numPr>
        <w:tabs>
          <w:tab w:val="left" w:pos="567"/>
        </w:tabs>
        <w:spacing w:after="200" w:line="276" w:lineRule="auto"/>
        <w:ind w:left="567" w:hanging="567"/>
        <w:jc w:val="both"/>
        <w:rPr>
          <w:rFonts w:ascii="Segoe UI" w:hAnsi="Segoe UI" w:cs="Segoe UI"/>
          <w:b/>
          <w:bCs/>
          <w:i/>
          <w:color w:val="002C77"/>
          <w:sz w:val="20"/>
          <w:szCs w:val="20"/>
          <w:lang w:val="en-AU" w:eastAsia="en-AU"/>
        </w:rPr>
      </w:pPr>
      <w:r w:rsidRPr="00417B50">
        <w:rPr>
          <w:rFonts w:ascii="Segoe UI" w:hAnsi="Segoe UI" w:cs="Segoe UI"/>
          <w:b/>
          <w:bCs/>
          <w:i/>
          <w:color w:val="002C77"/>
          <w:sz w:val="20"/>
          <w:szCs w:val="20"/>
          <w:lang w:val="en-AU" w:eastAsia="en-AU"/>
        </w:rPr>
        <w:t>Is the planning proposal consistent with the local Council’s Community Strategic Plan, or other local strategic plan?</w:t>
      </w:r>
    </w:p>
    <w:p w:rsidR="00555CEA" w:rsidRPr="00417B50" w:rsidRDefault="00DB57CA" w:rsidP="00555CEA">
      <w:pPr>
        <w:autoSpaceDE w:val="0"/>
        <w:autoSpaceDN w:val="0"/>
        <w:adjustRightInd w:val="0"/>
        <w:spacing w:before="120" w:after="120" w:line="264" w:lineRule="auto"/>
        <w:jc w:val="both"/>
        <w:rPr>
          <w:rFonts w:ascii="Segoe UI" w:hAnsi="Segoe UI" w:cs="Segoe UI"/>
          <w:b/>
          <w:i/>
          <w:sz w:val="20"/>
          <w:szCs w:val="20"/>
          <w:lang w:val="en-AU" w:eastAsia="en-AU"/>
        </w:rPr>
      </w:pPr>
      <w:r w:rsidRPr="00417B50">
        <w:rPr>
          <w:rFonts w:ascii="Segoe UI" w:hAnsi="Segoe UI" w:cs="Segoe UI"/>
          <w:b/>
          <w:i/>
          <w:sz w:val="20"/>
          <w:szCs w:val="20"/>
          <w:lang w:val="en-AU" w:eastAsia="en-AU"/>
        </w:rPr>
        <w:t>Central Coast</w:t>
      </w:r>
      <w:r w:rsidR="00555CEA" w:rsidRPr="00417B50">
        <w:rPr>
          <w:rFonts w:ascii="Segoe UI" w:hAnsi="Segoe UI" w:cs="Segoe UI"/>
          <w:b/>
          <w:i/>
          <w:sz w:val="20"/>
          <w:szCs w:val="20"/>
          <w:lang w:val="en-AU" w:eastAsia="en-AU"/>
        </w:rPr>
        <w:t xml:space="preserve"> Community Strategic Plan (</w:t>
      </w:r>
      <w:r w:rsidRPr="00417B50">
        <w:rPr>
          <w:rFonts w:ascii="Segoe UI" w:hAnsi="Segoe UI" w:cs="Segoe UI"/>
          <w:b/>
          <w:i/>
          <w:sz w:val="20"/>
          <w:szCs w:val="20"/>
          <w:lang w:val="en-AU" w:eastAsia="en-AU"/>
        </w:rPr>
        <w:t>One – Central Coast</w:t>
      </w:r>
      <w:r w:rsidR="00555CEA" w:rsidRPr="00417B50">
        <w:rPr>
          <w:rFonts w:ascii="Segoe UI" w:hAnsi="Segoe UI" w:cs="Segoe UI"/>
          <w:b/>
          <w:i/>
          <w:sz w:val="20"/>
          <w:szCs w:val="20"/>
          <w:lang w:val="en-AU" w:eastAsia="en-AU"/>
        </w:rPr>
        <w:t xml:space="preserve">) </w:t>
      </w:r>
    </w:p>
    <w:p w:rsidR="00555CEA" w:rsidRPr="00417B50" w:rsidRDefault="00DB57CA" w:rsidP="00555CEA">
      <w:pPr>
        <w:autoSpaceDE w:val="0"/>
        <w:autoSpaceDN w:val="0"/>
        <w:adjustRightInd w:val="0"/>
        <w:spacing w:before="60" w:after="60" w:line="264" w:lineRule="auto"/>
        <w:jc w:val="both"/>
        <w:rPr>
          <w:rFonts w:ascii="Segoe UI" w:hAnsi="Segoe UI" w:cs="Segoe UI"/>
          <w:sz w:val="20"/>
          <w:szCs w:val="20"/>
          <w:lang w:val="en-AU" w:eastAsia="en-AU"/>
        </w:rPr>
      </w:pPr>
      <w:r w:rsidRPr="00417B50">
        <w:rPr>
          <w:rFonts w:ascii="Segoe UI" w:hAnsi="Segoe UI" w:cs="Segoe UI"/>
          <w:i/>
          <w:sz w:val="20"/>
          <w:szCs w:val="20"/>
          <w:lang w:val="en-AU" w:eastAsia="en-AU"/>
        </w:rPr>
        <w:t>One – Central Coast</w:t>
      </w:r>
      <w:r w:rsidR="00555CEA" w:rsidRPr="00417B50">
        <w:rPr>
          <w:rFonts w:ascii="Segoe UI" w:hAnsi="Segoe UI" w:cs="Segoe UI"/>
          <w:sz w:val="20"/>
          <w:szCs w:val="20"/>
          <w:lang w:val="en-AU" w:eastAsia="en-AU"/>
        </w:rPr>
        <w:t xml:space="preserve"> outlines a set of guiding principles, aspirations and values for the community. These reflect on social, economic, environmental and governance aspects for now and the future.</w:t>
      </w:r>
    </w:p>
    <w:p w:rsidR="00555CEA" w:rsidRPr="00417B50" w:rsidRDefault="00555CEA" w:rsidP="00555CEA">
      <w:pPr>
        <w:tabs>
          <w:tab w:val="left" w:pos="567"/>
        </w:tabs>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following </w:t>
      </w:r>
      <w:r w:rsidR="00B713BA" w:rsidRPr="00417B50">
        <w:rPr>
          <w:rFonts w:ascii="Segoe UI" w:hAnsi="Segoe UI" w:cs="Segoe UI"/>
          <w:sz w:val="20"/>
          <w:szCs w:val="20"/>
          <w:lang w:val="en-AU" w:eastAsia="en-AU"/>
        </w:rPr>
        <w:t>objective</w:t>
      </w:r>
      <w:r w:rsidRPr="00417B50">
        <w:rPr>
          <w:rFonts w:ascii="Segoe UI" w:hAnsi="Segoe UI" w:cs="Segoe UI"/>
          <w:sz w:val="20"/>
          <w:szCs w:val="20"/>
          <w:lang w:val="en-AU" w:eastAsia="en-AU"/>
        </w:rPr>
        <w:t xml:space="preserve">s outlined in </w:t>
      </w:r>
      <w:r w:rsidR="00B713BA" w:rsidRPr="00417B50">
        <w:rPr>
          <w:rFonts w:ascii="Segoe UI" w:hAnsi="Segoe UI" w:cs="Segoe UI"/>
          <w:i/>
          <w:sz w:val="20"/>
          <w:szCs w:val="20"/>
          <w:lang w:val="en-AU" w:eastAsia="en-AU"/>
        </w:rPr>
        <w:t>One- Central Coast</w:t>
      </w:r>
      <w:r w:rsidRPr="00417B50">
        <w:rPr>
          <w:rFonts w:ascii="Segoe UI" w:hAnsi="Segoe UI" w:cs="Segoe UI"/>
          <w:sz w:val="20"/>
          <w:szCs w:val="20"/>
          <w:lang w:val="en-AU" w:eastAsia="en-AU"/>
        </w:rPr>
        <w:t xml:space="preserve"> are applicable to this Planning Proposal: </w:t>
      </w:r>
    </w:p>
    <w:p w:rsidR="00264229" w:rsidRPr="00417B50" w:rsidRDefault="00264229" w:rsidP="00555CEA">
      <w:pPr>
        <w:tabs>
          <w:tab w:val="left" w:pos="567"/>
        </w:tabs>
        <w:jc w:val="both"/>
        <w:rPr>
          <w:rFonts w:ascii="Segoe UI" w:hAnsi="Segoe UI" w:cs="Segoe UI"/>
          <w:sz w:val="20"/>
          <w:szCs w:val="20"/>
          <w:lang w:val="en-AU" w:eastAsia="en-AU"/>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914"/>
        <w:gridCol w:w="5153"/>
      </w:tblGrid>
      <w:tr w:rsidR="00D866CC" w:rsidRPr="00417B50" w:rsidTr="00D866CC">
        <w:tc>
          <w:tcPr>
            <w:tcW w:w="959" w:type="dxa"/>
            <w:vMerge w:val="restart"/>
            <w:shd w:val="clear" w:color="auto" w:fill="auto"/>
            <w:vAlign w:val="center"/>
          </w:tcPr>
          <w:p w:rsidR="00D866CC" w:rsidRPr="00417B50" w:rsidRDefault="00DB57CA" w:rsidP="00D866CC">
            <w:pPr>
              <w:tabs>
                <w:tab w:val="left" w:pos="6762"/>
              </w:tabs>
              <w:spacing w:before="100" w:after="100"/>
              <w:jc w:val="center"/>
              <w:rPr>
                <w:rFonts w:ascii="Segoe UI" w:hAnsi="Segoe UI" w:cs="Segoe UI"/>
                <w:b/>
                <w:color w:val="FFFFFF"/>
                <w:sz w:val="20"/>
                <w:szCs w:val="20"/>
                <w:lang w:val="en-AU"/>
              </w:rPr>
            </w:pPr>
            <w:r w:rsidRPr="00417B50">
              <w:rPr>
                <w:rFonts w:ascii="Segoe UI" w:hAnsi="Segoe UI" w:cs="Segoe UI"/>
                <w:b/>
                <w:sz w:val="20"/>
                <w:szCs w:val="20"/>
                <w:lang w:val="en-AU"/>
              </w:rPr>
              <w:t>C</w:t>
            </w:r>
            <w:r w:rsidR="00D866CC" w:rsidRPr="00417B50">
              <w:rPr>
                <w:rFonts w:ascii="Segoe UI" w:hAnsi="Segoe UI" w:cs="Segoe UI"/>
                <w:b/>
                <w:color w:val="FFFFFF"/>
                <w:sz w:val="20"/>
                <w:szCs w:val="20"/>
                <w:lang w:val="en-AU"/>
              </w:rPr>
              <w:t>BB1</w:t>
            </w:r>
          </w:p>
        </w:tc>
        <w:tc>
          <w:tcPr>
            <w:tcW w:w="8283" w:type="dxa"/>
            <w:gridSpan w:val="2"/>
            <w:shd w:val="clear" w:color="auto" w:fill="00B0F0"/>
          </w:tcPr>
          <w:p w:rsidR="00D866CC" w:rsidRPr="00417B50" w:rsidRDefault="00DB57CA" w:rsidP="00DB57CA">
            <w:pPr>
              <w:tabs>
                <w:tab w:val="left" w:pos="6762"/>
              </w:tabs>
              <w:spacing w:before="100" w:after="100"/>
              <w:rPr>
                <w:rFonts w:ascii="Segoe UI" w:hAnsi="Segoe UI" w:cs="Segoe UI"/>
                <w:b/>
                <w:color w:val="FFFFFF"/>
                <w:sz w:val="20"/>
                <w:szCs w:val="20"/>
                <w:lang w:val="en-AU"/>
              </w:rPr>
            </w:pPr>
            <w:r w:rsidRPr="00417B50">
              <w:rPr>
                <w:rFonts w:ascii="Segoe UI" w:hAnsi="Segoe UI" w:cs="Segoe UI"/>
                <w:b/>
                <w:color w:val="FFFFFF"/>
                <w:sz w:val="20"/>
                <w:szCs w:val="20"/>
                <w:lang w:val="en-AU"/>
              </w:rPr>
              <w:t>Focus Area – A growing and competitive region</w:t>
            </w:r>
          </w:p>
        </w:tc>
      </w:tr>
      <w:tr w:rsidR="00D866CC" w:rsidRPr="00417B50" w:rsidTr="00CB3667">
        <w:tc>
          <w:tcPr>
            <w:tcW w:w="959" w:type="dxa"/>
            <w:vMerge/>
            <w:shd w:val="clear" w:color="auto" w:fill="auto"/>
          </w:tcPr>
          <w:p w:rsidR="00D866CC" w:rsidRPr="00417B50" w:rsidRDefault="00D866CC" w:rsidP="007B5AC4">
            <w:pPr>
              <w:spacing w:before="60" w:after="60" w:line="264" w:lineRule="auto"/>
              <w:rPr>
                <w:rFonts w:ascii="Segoe UI" w:hAnsi="Segoe UI" w:cs="Segoe UI"/>
                <w:b/>
                <w:sz w:val="20"/>
                <w:szCs w:val="20"/>
                <w:lang w:val="en-AU"/>
              </w:rPr>
            </w:pPr>
          </w:p>
        </w:tc>
        <w:tc>
          <w:tcPr>
            <w:tcW w:w="2977" w:type="dxa"/>
          </w:tcPr>
          <w:p w:rsidR="00D866CC" w:rsidRPr="00417B50" w:rsidRDefault="00DB57CA" w:rsidP="007B5AC4">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Objectives</w:t>
            </w:r>
          </w:p>
        </w:tc>
        <w:tc>
          <w:tcPr>
            <w:tcW w:w="5306" w:type="dxa"/>
          </w:tcPr>
          <w:p w:rsidR="00D866CC" w:rsidRPr="00417B50" w:rsidRDefault="00D866CC" w:rsidP="00555CEA">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Assessment</w:t>
            </w:r>
          </w:p>
        </w:tc>
      </w:tr>
      <w:tr w:rsidR="00DB57CA" w:rsidRPr="00417B50" w:rsidTr="00CB3667">
        <w:tc>
          <w:tcPr>
            <w:tcW w:w="959" w:type="dxa"/>
          </w:tcPr>
          <w:p w:rsidR="00DB57CA" w:rsidRPr="00417B50" w:rsidRDefault="00DB57CA" w:rsidP="005F3BD6">
            <w:pPr>
              <w:spacing w:before="60" w:after="60" w:line="264" w:lineRule="auto"/>
              <w:jc w:val="center"/>
              <w:rPr>
                <w:rFonts w:ascii="Segoe UI" w:hAnsi="Segoe UI" w:cs="Segoe UI"/>
                <w:sz w:val="20"/>
                <w:szCs w:val="20"/>
                <w:lang w:val="en-AU"/>
              </w:rPr>
            </w:pPr>
            <w:r w:rsidRPr="00417B50">
              <w:rPr>
                <w:rFonts w:ascii="Segoe UI" w:hAnsi="Segoe UI" w:cs="Segoe UI"/>
                <w:sz w:val="20"/>
                <w:szCs w:val="20"/>
                <w:lang w:val="en-AU"/>
              </w:rPr>
              <w:t>C4</w:t>
            </w:r>
          </w:p>
        </w:tc>
        <w:tc>
          <w:tcPr>
            <w:tcW w:w="2977" w:type="dxa"/>
          </w:tcPr>
          <w:p w:rsidR="00DB57CA" w:rsidRPr="00417B50" w:rsidRDefault="00DB57CA" w:rsidP="007B5AC4">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Promote and grow tourism that celebrates the natural and cultural assets of the Central Coast in a way that is accessible, sustainable and eco-friendly.</w:t>
            </w:r>
          </w:p>
        </w:tc>
        <w:tc>
          <w:tcPr>
            <w:tcW w:w="5306" w:type="dxa"/>
          </w:tcPr>
          <w:p w:rsidR="00DB57CA" w:rsidRPr="00417B50" w:rsidRDefault="00DB57CA" w:rsidP="00BE0187">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The planning proposal will showcase the environmental values and recreational opportunities of the region and offer significant economic benefits and synergies.</w:t>
            </w:r>
            <w:r w:rsidR="00BE0187" w:rsidRPr="00417B50">
              <w:rPr>
                <w:rFonts w:ascii="Segoe UI" w:hAnsi="Segoe UI" w:cs="Segoe UI"/>
                <w:sz w:val="20"/>
                <w:szCs w:val="20"/>
                <w:lang w:val="en-AU"/>
              </w:rPr>
              <w:t xml:space="preserve"> The planning proposal will also have the potential to encourage greater expenditure by tourists and therefore benefit the local economy.</w:t>
            </w:r>
          </w:p>
        </w:tc>
      </w:tr>
      <w:tr w:rsidR="005F3BD6" w:rsidRPr="00417B50" w:rsidTr="005F3BD6">
        <w:tc>
          <w:tcPr>
            <w:tcW w:w="959" w:type="dxa"/>
            <w:vMerge w:val="restart"/>
            <w:shd w:val="clear" w:color="auto" w:fill="auto"/>
            <w:vAlign w:val="center"/>
          </w:tcPr>
          <w:p w:rsidR="005F3BD6" w:rsidRPr="00417B50" w:rsidRDefault="004F02C3" w:rsidP="005F3BD6">
            <w:pPr>
              <w:spacing w:before="60" w:after="60" w:line="264" w:lineRule="auto"/>
              <w:jc w:val="center"/>
              <w:rPr>
                <w:rFonts w:ascii="Segoe UI" w:hAnsi="Segoe UI" w:cs="Segoe UI"/>
                <w:b/>
                <w:color w:val="FFFFFF" w:themeColor="background1"/>
                <w:sz w:val="20"/>
                <w:szCs w:val="20"/>
                <w:lang w:val="en-AU"/>
              </w:rPr>
            </w:pPr>
            <w:r w:rsidRPr="00417B50">
              <w:rPr>
                <w:rFonts w:ascii="Segoe UI" w:hAnsi="Segoe UI" w:cs="Segoe UI"/>
                <w:b/>
                <w:sz w:val="20"/>
                <w:szCs w:val="20"/>
                <w:lang w:val="en-AU"/>
              </w:rPr>
              <w:t>F</w:t>
            </w:r>
          </w:p>
        </w:tc>
        <w:tc>
          <w:tcPr>
            <w:tcW w:w="8283" w:type="dxa"/>
            <w:gridSpan w:val="2"/>
            <w:shd w:val="clear" w:color="auto" w:fill="00B0F0"/>
          </w:tcPr>
          <w:p w:rsidR="005F3BD6" w:rsidRPr="00417B50" w:rsidRDefault="004F02C3" w:rsidP="005F3BD6">
            <w:pPr>
              <w:spacing w:before="60" w:after="60" w:line="264" w:lineRule="auto"/>
              <w:rPr>
                <w:rFonts w:ascii="Segoe UI" w:hAnsi="Segoe UI" w:cs="Segoe UI"/>
                <w:b/>
                <w:sz w:val="20"/>
                <w:szCs w:val="20"/>
                <w:lang w:val="en-AU"/>
              </w:rPr>
            </w:pPr>
            <w:r w:rsidRPr="00417B50">
              <w:rPr>
                <w:rFonts w:ascii="Segoe UI" w:hAnsi="Segoe UI" w:cs="Segoe UI"/>
                <w:b/>
                <w:color w:val="FFFFFF" w:themeColor="background1"/>
                <w:sz w:val="20"/>
                <w:szCs w:val="20"/>
                <w:lang w:val="en-AU"/>
              </w:rPr>
              <w:t>Focus Area – Cherished and protected natural beauty</w:t>
            </w:r>
          </w:p>
        </w:tc>
      </w:tr>
      <w:tr w:rsidR="005F3BD6" w:rsidRPr="00417B50" w:rsidTr="00CB3667">
        <w:tc>
          <w:tcPr>
            <w:tcW w:w="959" w:type="dxa"/>
            <w:vMerge/>
          </w:tcPr>
          <w:p w:rsidR="005F3BD6" w:rsidRPr="00417B50" w:rsidRDefault="005F3BD6" w:rsidP="003E3153">
            <w:pPr>
              <w:spacing w:before="60" w:after="60" w:line="264" w:lineRule="auto"/>
              <w:rPr>
                <w:rFonts w:ascii="Segoe UI" w:hAnsi="Segoe UI" w:cs="Segoe UI"/>
                <w:b/>
                <w:sz w:val="20"/>
                <w:szCs w:val="20"/>
                <w:lang w:val="en-AU"/>
              </w:rPr>
            </w:pPr>
          </w:p>
        </w:tc>
        <w:tc>
          <w:tcPr>
            <w:tcW w:w="2977" w:type="dxa"/>
          </w:tcPr>
          <w:p w:rsidR="005F3BD6" w:rsidRPr="00417B50" w:rsidRDefault="004F02C3" w:rsidP="004F02C3">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Objectives</w:t>
            </w:r>
          </w:p>
        </w:tc>
        <w:tc>
          <w:tcPr>
            <w:tcW w:w="5306" w:type="dxa"/>
          </w:tcPr>
          <w:p w:rsidR="005F3BD6" w:rsidRPr="00417B50" w:rsidRDefault="005F3BD6" w:rsidP="003E3153">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Assessment</w:t>
            </w:r>
          </w:p>
        </w:tc>
      </w:tr>
      <w:tr w:rsidR="004F02C3" w:rsidRPr="00417B50" w:rsidTr="00CB3667">
        <w:tc>
          <w:tcPr>
            <w:tcW w:w="959" w:type="dxa"/>
          </w:tcPr>
          <w:p w:rsidR="004F02C3" w:rsidRPr="00417B50" w:rsidRDefault="004F02C3" w:rsidP="005F3BD6">
            <w:pPr>
              <w:spacing w:before="60" w:after="60" w:line="264" w:lineRule="auto"/>
              <w:jc w:val="center"/>
              <w:rPr>
                <w:rFonts w:ascii="Segoe UI" w:hAnsi="Segoe UI" w:cs="Segoe UI"/>
                <w:sz w:val="20"/>
                <w:szCs w:val="20"/>
                <w:lang w:val="en-AU"/>
              </w:rPr>
            </w:pPr>
            <w:r w:rsidRPr="00417B50">
              <w:rPr>
                <w:rFonts w:ascii="Segoe UI" w:hAnsi="Segoe UI" w:cs="Segoe UI"/>
                <w:sz w:val="20"/>
                <w:szCs w:val="20"/>
                <w:lang w:val="en-AU"/>
              </w:rPr>
              <w:t>F1</w:t>
            </w:r>
          </w:p>
        </w:tc>
        <w:tc>
          <w:tcPr>
            <w:tcW w:w="2977" w:type="dxa"/>
          </w:tcPr>
          <w:p w:rsidR="004F02C3" w:rsidRPr="00417B50" w:rsidRDefault="004F02C3" w:rsidP="00555CEA">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Protect our rich environmental heritage by conserving beaches, waterways, bushland, wildlife corridors and inland areas and the diversity of local native species.</w:t>
            </w:r>
          </w:p>
          <w:p w:rsidR="00BE0187" w:rsidRPr="00417B50" w:rsidRDefault="00BE0187" w:rsidP="00555CEA">
            <w:pPr>
              <w:spacing w:before="60" w:after="60" w:line="264" w:lineRule="auto"/>
              <w:rPr>
                <w:rFonts w:ascii="Segoe UI" w:hAnsi="Segoe UI" w:cs="Segoe UI"/>
                <w:sz w:val="20"/>
                <w:szCs w:val="20"/>
                <w:lang w:val="en-AU"/>
              </w:rPr>
            </w:pPr>
          </w:p>
        </w:tc>
        <w:tc>
          <w:tcPr>
            <w:tcW w:w="5306" w:type="dxa"/>
          </w:tcPr>
          <w:p w:rsidR="004F02C3" w:rsidRPr="00417B50" w:rsidRDefault="004F02C3" w:rsidP="00FA7650">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The Planning Proposal will protect the intrinsic environmental values of the land by retaining it generally in an environmental zone, whilst allowing it to grow and develop with additional recreation activities and to provide a range of appropriate tourist accommodation</w:t>
            </w:r>
            <w:r w:rsidR="00BE0187" w:rsidRPr="00417B50">
              <w:rPr>
                <w:rFonts w:ascii="Segoe UI" w:hAnsi="Segoe UI" w:cs="Segoe UI"/>
                <w:sz w:val="20"/>
                <w:szCs w:val="20"/>
                <w:lang w:val="en-AU"/>
              </w:rPr>
              <w:t>.</w:t>
            </w:r>
          </w:p>
        </w:tc>
      </w:tr>
      <w:tr w:rsidR="00C10B1A" w:rsidRPr="00417B50" w:rsidTr="00C10B1A">
        <w:tc>
          <w:tcPr>
            <w:tcW w:w="959" w:type="dxa"/>
            <w:vMerge w:val="restart"/>
            <w:vAlign w:val="center"/>
          </w:tcPr>
          <w:p w:rsidR="00C10B1A" w:rsidRPr="00417B50" w:rsidRDefault="00BE0187" w:rsidP="00C10B1A">
            <w:pPr>
              <w:spacing w:before="60" w:after="60" w:line="264" w:lineRule="auto"/>
              <w:jc w:val="center"/>
              <w:rPr>
                <w:rFonts w:ascii="Segoe UI" w:hAnsi="Segoe UI" w:cs="Segoe UI"/>
                <w:b/>
                <w:sz w:val="20"/>
                <w:szCs w:val="20"/>
                <w:lang w:val="en-AU"/>
              </w:rPr>
            </w:pPr>
            <w:r w:rsidRPr="00417B50">
              <w:rPr>
                <w:rFonts w:ascii="Segoe UI" w:hAnsi="Segoe UI" w:cs="Segoe UI"/>
                <w:b/>
                <w:sz w:val="20"/>
                <w:szCs w:val="20"/>
                <w:lang w:val="en-AU"/>
              </w:rPr>
              <w:t>L</w:t>
            </w:r>
          </w:p>
        </w:tc>
        <w:tc>
          <w:tcPr>
            <w:tcW w:w="8283" w:type="dxa"/>
            <w:gridSpan w:val="2"/>
            <w:shd w:val="clear" w:color="auto" w:fill="00B0F0"/>
          </w:tcPr>
          <w:p w:rsidR="00C10B1A" w:rsidRPr="00417B50" w:rsidRDefault="00BE0187" w:rsidP="00FA7650">
            <w:pPr>
              <w:spacing w:before="60" w:after="60" w:line="264" w:lineRule="auto"/>
              <w:rPr>
                <w:rFonts w:ascii="Segoe UI" w:hAnsi="Segoe UI" w:cs="Segoe UI"/>
                <w:b/>
                <w:color w:val="FFFFFF" w:themeColor="background1"/>
                <w:sz w:val="20"/>
                <w:szCs w:val="20"/>
                <w:lang w:val="en-AU"/>
              </w:rPr>
            </w:pPr>
            <w:r w:rsidRPr="00417B50">
              <w:rPr>
                <w:rFonts w:ascii="Segoe UI" w:hAnsi="Segoe UI" w:cs="Segoe UI"/>
                <w:b/>
                <w:color w:val="FFFFFF" w:themeColor="background1"/>
                <w:sz w:val="20"/>
                <w:szCs w:val="20"/>
                <w:lang w:val="en-AU"/>
              </w:rPr>
              <w:t>Focus Area – Healthy lifestyles for a growing community</w:t>
            </w:r>
          </w:p>
        </w:tc>
      </w:tr>
      <w:tr w:rsidR="00C10B1A" w:rsidRPr="00417B50" w:rsidTr="00CB3667">
        <w:tc>
          <w:tcPr>
            <w:tcW w:w="959" w:type="dxa"/>
            <w:vMerge/>
          </w:tcPr>
          <w:p w:rsidR="00C10B1A" w:rsidRPr="00417B50" w:rsidRDefault="00C10B1A" w:rsidP="005F3BD6">
            <w:pPr>
              <w:spacing w:before="60" w:after="60" w:line="264" w:lineRule="auto"/>
              <w:jc w:val="center"/>
              <w:rPr>
                <w:rFonts w:ascii="Segoe UI" w:hAnsi="Segoe UI" w:cs="Segoe UI"/>
                <w:sz w:val="20"/>
                <w:szCs w:val="20"/>
                <w:lang w:val="en-AU"/>
              </w:rPr>
            </w:pPr>
          </w:p>
        </w:tc>
        <w:tc>
          <w:tcPr>
            <w:tcW w:w="2977" w:type="dxa"/>
          </w:tcPr>
          <w:p w:rsidR="00C10B1A" w:rsidRPr="00417B50" w:rsidRDefault="00BE0187" w:rsidP="00B03F15">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Objective</w:t>
            </w:r>
            <w:r w:rsidR="00C10B1A" w:rsidRPr="00417B50">
              <w:rPr>
                <w:rFonts w:ascii="Segoe UI" w:hAnsi="Segoe UI" w:cs="Segoe UI"/>
                <w:b/>
                <w:sz w:val="20"/>
                <w:szCs w:val="20"/>
                <w:lang w:val="en-AU"/>
              </w:rPr>
              <w:t>s</w:t>
            </w:r>
          </w:p>
        </w:tc>
        <w:tc>
          <w:tcPr>
            <w:tcW w:w="5306" w:type="dxa"/>
          </w:tcPr>
          <w:p w:rsidR="00C10B1A" w:rsidRPr="00417B50" w:rsidRDefault="00C10B1A" w:rsidP="00B03F15">
            <w:pPr>
              <w:spacing w:before="60" w:after="60" w:line="264" w:lineRule="auto"/>
              <w:rPr>
                <w:rFonts w:ascii="Segoe UI" w:hAnsi="Segoe UI" w:cs="Segoe UI"/>
                <w:b/>
                <w:sz w:val="20"/>
                <w:szCs w:val="20"/>
                <w:lang w:val="en-AU"/>
              </w:rPr>
            </w:pPr>
            <w:r w:rsidRPr="00417B50">
              <w:rPr>
                <w:rFonts w:ascii="Segoe UI" w:hAnsi="Segoe UI" w:cs="Segoe UI"/>
                <w:b/>
                <w:sz w:val="20"/>
                <w:szCs w:val="20"/>
                <w:lang w:val="en-AU"/>
              </w:rPr>
              <w:t>Assessment</w:t>
            </w:r>
          </w:p>
        </w:tc>
      </w:tr>
      <w:tr w:rsidR="005F3BD6" w:rsidRPr="00417B50" w:rsidTr="00CB3667">
        <w:tc>
          <w:tcPr>
            <w:tcW w:w="959" w:type="dxa"/>
          </w:tcPr>
          <w:p w:rsidR="005F3BD6" w:rsidRPr="00417B50" w:rsidRDefault="00BE0187" w:rsidP="005F3BD6">
            <w:pPr>
              <w:spacing w:before="60" w:after="60" w:line="264" w:lineRule="auto"/>
              <w:jc w:val="center"/>
              <w:rPr>
                <w:rFonts w:ascii="Segoe UI" w:hAnsi="Segoe UI" w:cs="Segoe UI"/>
                <w:sz w:val="20"/>
                <w:szCs w:val="20"/>
                <w:lang w:val="en-AU"/>
              </w:rPr>
            </w:pPr>
            <w:r w:rsidRPr="00417B50">
              <w:rPr>
                <w:rFonts w:ascii="Segoe UI" w:hAnsi="Segoe UI" w:cs="Segoe UI"/>
                <w:sz w:val="20"/>
                <w:szCs w:val="20"/>
                <w:lang w:val="en-AU"/>
              </w:rPr>
              <w:t>L1</w:t>
            </w:r>
          </w:p>
        </w:tc>
        <w:tc>
          <w:tcPr>
            <w:tcW w:w="2977" w:type="dxa"/>
          </w:tcPr>
          <w:p w:rsidR="005F3BD6" w:rsidRPr="00417B50" w:rsidRDefault="00BE0187" w:rsidP="00555CEA">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Promote healthy living and ensure sport, leisure, recreation and aquatic facilities and open spaces are well maintained and activated.</w:t>
            </w:r>
          </w:p>
        </w:tc>
        <w:tc>
          <w:tcPr>
            <w:tcW w:w="5306" w:type="dxa"/>
          </w:tcPr>
          <w:p w:rsidR="005F3BD6" w:rsidRPr="00417B50" w:rsidRDefault="00BE0187" w:rsidP="00BE0187">
            <w:pPr>
              <w:spacing w:before="60" w:after="60" w:line="264" w:lineRule="auto"/>
              <w:rPr>
                <w:rFonts w:ascii="Segoe UI" w:hAnsi="Segoe UI" w:cs="Segoe UI"/>
                <w:sz w:val="20"/>
                <w:szCs w:val="20"/>
                <w:lang w:val="en-AU"/>
              </w:rPr>
            </w:pPr>
            <w:r w:rsidRPr="00417B50">
              <w:rPr>
                <w:rFonts w:ascii="Segoe UI" w:hAnsi="Segoe UI" w:cs="Segoe UI"/>
                <w:sz w:val="20"/>
                <w:szCs w:val="20"/>
                <w:lang w:val="en-AU"/>
              </w:rPr>
              <w:t xml:space="preserve">The planning proposal will enable the public to participate in outdoor recreational activities within a natural setting which would enhance personal well-being. </w:t>
            </w:r>
            <w:r w:rsidR="00132241" w:rsidRPr="00417B50">
              <w:rPr>
                <w:rFonts w:ascii="Segoe UI" w:hAnsi="Segoe UI" w:cs="Segoe UI"/>
                <w:sz w:val="20"/>
                <w:szCs w:val="20"/>
                <w:lang w:val="en-AU"/>
              </w:rPr>
              <w:t>The planning proposal will permit additional uses on-site which ha</w:t>
            </w:r>
            <w:r w:rsidR="005701CC" w:rsidRPr="00417B50">
              <w:rPr>
                <w:rFonts w:ascii="Segoe UI" w:hAnsi="Segoe UI" w:cs="Segoe UI"/>
                <w:sz w:val="20"/>
                <w:szCs w:val="20"/>
                <w:lang w:val="en-AU"/>
              </w:rPr>
              <w:t>ve</w:t>
            </w:r>
            <w:r w:rsidR="00132241" w:rsidRPr="00417B50">
              <w:rPr>
                <w:rFonts w:ascii="Segoe UI" w:hAnsi="Segoe UI" w:cs="Segoe UI"/>
                <w:sz w:val="20"/>
                <w:szCs w:val="20"/>
                <w:lang w:val="en-AU"/>
              </w:rPr>
              <w:t xml:space="preserve"> the potential to encourage greater expenditure by tourists and therefore benefit the local economy.</w:t>
            </w:r>
          </w:p>
        </w:tc>
      </w:tr>
    </w:tbl>
    <w:p w:rsidR="00555CEA" w:rsidRPr="00417B50" w:rsidRDefault="00555CEA" w:rsidP="00555CEA">
      <w:pPr>
        <w:spacing w:before="100" w:after="100" w:line="264" w:lineRule="auto"/>
        <w:jc w:val="both"/>
        <w:rPr>
          <w:rFonts w:ascii="Segoe UI" w:hAnsi="Segoe UI" w:cs="Segoe UI"/>
          <w:i/>
          <w:sz w:val="18"/>
          <w:szCs w:val="18"/>
          <w:lang w:val="en-AU" w:eastAsia="en-AU"/>
        </w:rPr>
      </w:pPr>
      <w:r w:rsidRPr="00417B50">
        <w:rPr>
          <w:rFonts w:ascii="Segoe UI" w:hAnsi="Segoe UI" w:cs="Segoe UI"/>
          <w:b/>
          <w:i/>
          <w:sz w:val="18"/>
          <w:szCs w:val="18"/>
          <w:lang w:val="en-AU" w:eastAsia="en-AU"/>
        </w:rPr>
        <w:t xml:space="preserve">Table </w:t>
      </w:r>
      <w:r w:rsidR="006255C7" w:rsidRPr="00417B50">
        <w:rPr>
          <w:rFonts w:ascii="Segoe UI" w:hAnsi="Segoe UI" w:cs="Segoe UI"/>
          <w:b/>
          <w:i/>
          <w:sz w:val="18"/>
          <w:szCs w:val="18"/>
          <w:lang w:val="en-AU" w:eastAsia="en-AU"/>
        </w:rPr>
        <w:t>2</w:t>
      </w:r>
      <w:r w:rsidRPr="00417B50">
        <w:rPr>
          <w:rFonts w:ascii="Segoe UI" w:hAnsi="Segoe UI" w:cs="Segoe UI"/>
          <w:i/>
          <w:sz w:val="18"/>
          <w:szCs w:val="18"/>
          <w:lang w:val="en-AU" w:eastAsia="en-AU"/>
        </w:rPr>
        <w:t xml:space="preserve"> – </w:t>
      </w:r>
      <w:r w:rsidR="00BE0187" w:rsidRPr="00417B50">
        <w:rPr>
          <w:rFonts w:ascii="Segoe UI" w:hAnsi="Segoe UI" w:cs="Segoe UI"/>
          <w:i/>
          <w:sz w:val="18"/>
          <w:szCs w:val="18"/>
          <w:lang w:val="en-AU" w:eastAsia="en-AU"/>
        </w:rPr>
        <w:t xml:space="preserve">Central Coast </w:t>
      </w:r>
      <w:r w:rsidRPr="00417B50">
        <w:rPr>
          <w:rFonts w:ascii="Segoe UI" w:hAnsi="Segoe UI" w:cs="Segoe UI"/>
          <w:i/>
          <w:sz w:val="18"/>
          <w:szCs w:val="18"/>
          <w:lang w:val="en-AU" w:eastAsia="en-AU"/>
        </w:rPr>
        <w:t>Community Strategic Plan Assessment</w:t>
      </w:r>
    </w:p>
    <w:p w:rsidR="00555CEA" w:rsidRPr="00417B50" w:rsidRDefault="00555CEA" w:rsidP="00555CEA">
      <w:pPr>
        <w:spacing w:before="100" w:after="100" w:line="264" w:lineRule="auto"/>
        <w:jc w:val="both"/>
        <w:rPr>
          <w:rFonts w:ascii="Segoe UI" w:hAnsi="Segoe UI" w:cs="Segoe UI"/>
          <w:bCs/>
          <w:sz w:val="20"/>
          <w:szCs w:val="20"/>
          <w:lang w:val="en-AU" w:eastAsia="en-AU"/>
        </w:rPr>
      </w:pPr>
    </w:p>
    <w:p w:rsidR="00555CEA" w:rsidRPr="00417B50" w:rsidRDefault="00555CEA" w:rsidP="00555CEA">
      <w:pPr>
        <w:spacing w:before="100" w:after="100" w:line="264" w:lineRule="auto"/>
        <w:jc w:val="both"/>
        <w:rPr>
          <w:rFonts w:ascii="Segoe UI" w:hAnsi="Segoe UI" w:cs="Segoe UI"/>
          <w:i/>
          <w:sz w:val="16"/>
          <w:szCs w:val="16"/>
          <w:lang w:val="en-AU" w:eastAsia="en-AU"/>
        </w:rPr>
      </w:pPr>
      <w:r w:rsidRPr="00417B50">
        <w:rPr>
          <w:rFonts w:ascii="Segoe UI" w:hAnsi="Segoe UI" w:cs="Segoe UI"/>
          <w:b/>
          <w:bCs/>
          <w:sz w:val="20"/>
          <w:szCs w:val="20"/>
          <w:lang w:val="en-AU" w:eastAsia="en-AU"/>
        </w:rPr>
        <w:t>Biodiversity Strategy</w:t>
      </w:r>
    </w:p>
    <w:p w:rsidR="00555CEA" w:rsidRPr="00417B50" w:rsidRDefault="00555CE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The Biodiversity Strategy provides a framework and guide for the management of biodiversity in Gosford area that is consistent with regional, state, national and international strategies, plans and policies. The following Action</w:t>
      </w:r>
      <w:r w:rsidR="00953201" w:rsidRPr="00417B50">
        <w:rPr>
          <w:rFonts w:ascii="Segoe UI" w:hAnsi="Segoe UI" w:cs="Segoe UI"/>
          <w:sz w:val="20"/>
          <w:szCs w:val="20"/>
          <w:lang w:val="en-AU" w:eastAsia="en-AU"/>
        </w:rPr>
        <w:t>s</w:t>
      </w:r>
      <w:r w:rsidRPr="00417B50">
        <w:rPr>
          <w:rFonts w:ascii="Segoe UI" w:hAnsi="Segoe UI" w:cs="Segoe UI"/>
          <w:sz w:val="20"/>
          <w:szCs w:val="20"/>
          <w:lang w:val="en-AU" w:eastAsia="en-AU"/>
        </w:rPr>
        <w:t xml:space="preserve"> in the Biodiversity Strategy </w:t>
      </w:r>
      <w:r w:rsidR="00953201" w:rsidRPr="00417B50">
        <w:rPr>
          <w:rFonts w:ascii="Segoe UI" w:hAnsi="Segoe UI" w:cs="Segoe UI"/>
          <w:sz w:val="20"/>
          <w:szCs w:val="20"/>
          <w:lang w:val="en-AU" w:eastAsia="en-AU"/>
        </w:rPr>
        <w:t>are</w:t>
      </w:r>
      <w:r w:rsidRPr="00417B50">
        <w:rPr>
          <w:rFonts w:ascii="Segoe UI" w:hAnsi="Segoe UI" w:cs="Segoe UI"/>
          <w:sz w:val="20"/>
          <w:szCs w:val="20"/>
          <w:lang w:val="en-AU" w:eastAsia="en-AU"/>
        </w:rPr>
        <w:t xml:space="preserve"> applicable to the Planning Proposal:</w:t>
      </w:r>
    </w:p>
    <w:p w:rsidR="00953201" w:rsidRPr="00417B50" w:rsidRDefault="00953201" w:rsidP="00953201">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w:t>
      </w:r>
      <w:r w:rsidRPr="00417B50">
        <w:rPr>
          <w:rFonts w:ascii="Segoe UI" w:hAnsi="Segoe UI" w:cs="Segoe UI"/>
          <w:i/>
          <w:sz w:val="20"/>
          <w:szCs w:val="20"/>
          <w:lang w:val="en-AU" w:eastAsia="en-AU"/>
        </w:rPr>
        <w:tab/>
        <w:t>enable biodiversity conservation to be taken into consideration in Council's strategic planning.</w:t>
      </w:r>
    </w:p>
    <w:p w:rsidR="00953201" w:rsidRPr="00417B50" w:rsidRDefault="00953201" w:rsidP="00953201">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w:t>
      </w:r>
      <w:r w:rsidRPr="00417B50">
        <w:rPr>
          <w:rFonts w:ascii="Segoe UI" w:hAnsi="Segoe UI" w:cs="Segoe UI"/>
          <w:i/>
          <w:sz w:val="20"/>
          <w:szCs w:val="20"/>
          <w:lang w:val="en-AU" w:eastAsia="en-AU"/>
        </w:rPr>
        <w:tab/>
        <w:t>environmental zoned lands need to be retained with current minimum lot area standards to enable the lot sizes to allow sufficient space for land uses to occur without loss of biodiversity.</w:t>
      </w:r>
    </w:p>
    <w:p w:rsidR="00953201" w:rsidRPr="00417B50" w:rsidRDefault="00953201" w:rsidP="00953201">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w:t>
      </w:r>
      <w:r w:rsidRPr="00417B50">
        <w:rPr>
          <w:rFonts w:ascii="Segoe UI" w:hAnsi="Segoe UI" w:cs="Segoe UI"/>
          <w:i/>
          <w:sz w:val="20"/>
          <w:szCs w:val="20"/>
          <w:lang w:val="en-AU" w:eastAsia="en-AU"/>
        </w:rPr>
        <w:tab/>
        <w:t>the land zoning and permitted land uses within identified vegetation and wildlife corridors and riparian habitats need to reflect the biodiversity values.</w:t>
      </w:r>
    </w:p>
    <w:p w:rsidR="00953201" w:rsidRPr="00417B50" w:rsidRDefault="00953201" w:rsidP="00953201">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w:t>
      </w:r>
      <w:r w:rsidRPr="00417B50">
        <w:rPr>
          <w:rFonts w:ascii="Segoe UI" w:hAnsi="Segoe UI" w:cs="Segoe UI"/>
          <w:i/>
          <w:sz w:val="20"/>
          <w:szCs w:val="20"/>
          <w:lang w:val="en-AU" w:eastAsia="en-AU"/>
        </w:rPr>
        <w:tab/>
        <w:t>consider biodiversity criteria for conserving areas of high biodiversity working towards maintenance and enhancement of existing biodiversity as a key priority with the aim of no net loss in development assessments and future LEPs.</w:t>
      </w:r>
    </w:p>
    <w:p w:rsidR="00953201" w:rsidRPr="00417B50" w:rsidRDefault="00953201" w:rsidP="00953201">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w:t>
      </w:r>
      <w:r w:rsidRPr="00417B50">
        <w:rPr>
          <w:rFonts w:ascii="Segoe UI" w:hAnsi="Segoe UI" w:cs="Segoe UI"/>
          <w:i/>
          <w:sz w:val="20"/>
          <w:szCs w:val="20"/>
          <w:lang w:val="en-AU" w:eastAsia="en-AU"/>
        </w:rPr>
        <w:tab/>
        <w:t>identify, protect and manage wildlife and vegetation corridors to maintain biodiversity.</w:t>
      </w:r>
    </w:p>
    <w:p w:rsidR="00555CEA" w:rsidRPr="00417B50" w:rsidRDefault="00953201"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The Planning Proposal is consistent with these actions in that the land will be retained in the existing RU2 Rural Landscape and E2 Environmental Conservation zones, and that appropriate activities will be listed in Schedule 1 of GLEP 2014 that are intrinsically linked to the environmental values of the land.</w:t>
      </w:r>
    </w:p>
    <w:p w:rsidR="005701CC" w:rsidRPr="00417B50" w:rsidRDefault="005701CC" w:rsidP="00555CEA">
      <w:pPr>
        <w:spacing w:before="100" w:after="100" w:line="264" w:lineRule="auto"/>
        <w:jc w:val="both"/>
        <w:rPr>
          <w:rFonts w:ascii="Segoe UI" w:hAnsi="Segoe UI" w:cs="Segoe UI"/>
          <w:sz w:val="20"/>
          <w:szCs w:val="20"/>
          <w:lang w:val="en-AU" w:eastAsia="en-AU"/>
        </w:rPr>
      </w:pPr>
    </w:p>
    <w:p w:rsidR="00555CEA" w:rsidRPr="00417B50" w:rsidRDefault="00555CEA" w:rsidP="00555CEA">
      <w:pPr>
        <w:spacing w:before="100" w:after="100" w:line="264" w:lineRule="auto"/>
        <w:jc w:val="both"/>
        <w:rPr>
          <w:rFonts w:ascii="Segoe UI" w:hAnsi="Segoe UI" w:cs="Segoe UI"/>
          <w:b/>
          <w:i/>
          <w:sz w:val="20"/>
          <w:szCs w:val="20"/>
          <w:lang w:val="en-AU" w:eastAsia="en-AU"/>
        </w:rPr>
      </w:pPr>
      <w:r w:rsidRPr="00417B50">
        <w:rPr>
          <w:rFonts w:ascii="Segoe UI" w:hAnsi="Segoe UI" w:cs="Segoe UI"/>
          <w:b/>
          <w:i/>
          <w:sz w:val="20"/>
          <w:szCs w:val="20"/>
          <w:lang w:val="en-AU" w:eastAsia="en-AU"/>
        </w:rPr>
        <w:t>Policy D2.02 – Rezoning of Land Zoned Conservation &amp; Scenic Protection (Conservation) 7(a)/Environmental Conservation E2</w:t>
      </w:r>
    </w:p>
    <w:p w:rsidR="00555CEA" w:rsidRPr="00417B50" w:rsidRDefault="00555CE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As </w:t>
      </w:r>
      <w:r w:rsidR="00D2591F" w:rsidRPr="00417B50">
        <w:rPr>
          <w:rFonts w:ascii="Segoe UI" w:hAnsi="Segoe UI" w:cs="Segoe UI"/>
          <w:sz w:val="20"/>
          <w:szCs w:val="20"/>
          <w:lang w:val="en-AU" w:eastAsia="en-AU"/>
        </w:rPr>
        <w:t xml:space="preserve">part of </w:t>
      </w:r>
      <w:r w:rsidRPr="00417B50">
        <w:rPr>
          <w:rFonts w:ascii="Segoe UI" w:hAnsi="Segoe UI" w:cs="Segoe UI"/>
          <w:sz w:val="20"/>
          <w:szCs w:val="20"/>
          <w:lang w:val="en-AU" w:eastAsia="en-AU"/>
        </w:rPr>
        <w:t xml:space="preserve">the subject land is zoned </w:t>
      </w:r>
      <w:r w:rsidR="00D2591F" w:rsidRPr="00417B50">
        <w:rPr>
          <w:rFonts w:ascii="Segoe UI" w:hAnsi="Segoe UI" w:cs="Segoe UI"/>
          <w:sz w:val="20"/>
          <w:szCs w:val="20"/>
          <w:lang w:val="en-AU" w:eastAsia="en-AU"/>
        </w:rPr>
        <w:t>E2</w:t>
      </w:r>
      <w:r w:rsidRPr="00417B50">
        <w:rPr>
          <w:rFonts w:ascii="Segoe UI" w:hAnsi="Segoe UI" w:cs="Segoe UI"/>
          <w:sz w:val="20"/>
          <w:szCs w:val="20"/>
          <w:lang w:val="en-AU" w:eastAsia="en-AU"/>
        </w:rPr>
        <w:t>, this Policy applies.  The Policy objectives are:</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 xml:space="preserve">1 </w:t>
      </w:r>
      <w:r w:rsidRPr="00417B50">
        <w:rPr>
          <w:rFonts w:ascii="Segoe UI" w:hAnsi="Segoe UI" w:cs="Segoe UI"/>
          <w:i/>
          <w:sz w:val="20"/>
          <w:szCs w:val="20"/>
          <w:lang w:val="en-AU" w:eastAsia="en-AU"/>
        </w:rPr>
        <w:tab/>
        <w:t>To define objectives for the Conservation 7(a) / E2 zone to ensure the long term preservation of the scenic and environmental qualities of the region and to ensure Planning Proposals (</w:t>
      </w:r>
      <w:proofErr w:type="spellStart"/>
      <w:r w:rsidRPr="00417B50">
        <w:rPr>
          <w:rFonts w:ascii="Segoe UI" w:hAnsi="Segoe UI" w:cs="Segoe UI"/>
          <w:i/>
          <w:sz w:val="20"/>
          <w:szCs w:val="20"/>
          <w:lang w:val="en-AU" w:eastAsia="en-AU"/>
        </w:rPr>
        <w:t>ie</w:t>
      </w:r>
      <w:proofErr w:type="spellEnd"/>
      <w:r w:rsidRPr="00417B50">
        <w:rPr>
          <w:rFonts w:ascii="Segoe UI" w:hAnsi="Segoe UI" w:cs="Segoe UI"/>
          <w:i/>
          <w:sz w:val="20"/>
          <w:szCs w:val="20"/>
          <w:lang w:val="en-AU" w:eastAsia="en-AU"/>
        </w:rPr>
        <w:t xml:space="preserve"> LEPs) are consistent with the prescribed objectives.</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 xml:space="preserve">2 </w:t>
      </w:r>
      <w:r w:rsidRPr="00417B50">
        <w:rPr>
          <w:rFonts w:ascii="Segoe UI" w:hAnsi="Segoe UI" w:cs="Segoe UI"/>
          <w:i/>
          <w:sz w:val="20"/>
          <w:szCs w:val="20"/>
          <w:lang w:val="en-AU" w:eastAsia="en-AU"/>
        </w:rPr>
        <w:tab/>
        <w:t>To establish criteria to be used by Council to assess requirements to prepare a Planning Proposal. (</w:t>
      </w:r>
      <w:proofErr w:type="spellStart"/>
      <w:r w:rsidRPr="00417B50">
        <w:rPr>
          <w:rFonts w:ascii="Segoe UI" w:hAnsi="Segoe UI" w:cs="Segoe UI"/>
          <w:i/>
          <w:sz w:val="20"/>
          <w:szCs w:val="20"/>
          <w:lang w:val="en-AU" w:eastAsia="en-AU"/>
        </w:rPr>
        <w:t>ie</w:t>
      </w:r>
      <w:proofErr w:type="spellEnd"/>
      <w:r w:rsidRPr="00417B50">
        <w:rPr>
          <w:rFonts w:ascii="Segoe UI" w:hAnsi="Segoe UI" w:cs="Segoe UI"/>
          <w:i/>
          <w:sz w:val="20"/>
          <w:szCs w:val="20"/>
          <w:lang w:val="en-AU" w:eastAsia="en-AU"/>
        </w:rPr>
        <w:t xml:space="preserve"> local environmental plan) primarily for the purpose of providing dedication of strategically environmentally/scenically important land for the community benefit in exchange for additional development rights having regard to the land’s attributes pertaining to the zone boundary of the 7(a) Conservation zone / Environmental Conservation E2, but also for the purpose to alter the zone, uses, subdivision or other provisions</w:t>
      </w:r>
      <w:r w:rsidRPr="00417B50">
        <w:rPr>
          <w:rFonts w:ascii="Segoe UI" w:hAnsi="Segoe UI" w:cs="Segoe UI"/>
          <w:b/>
          <w:bCs/>
          <w:i/>
          <w:sz w:val="20"/>
          <w:szCs w:val="20"/>
          <w:lang w:val="en-AU" w:eastAsia="en-AU"/>
        </w:rPr>
        <w:t>.</w:t>
      </w:r>
    </w:p>
    <w:p w:rsidR="00B713BA" w:rsidRPr="00417B50" w:rsidRDefault="00B713B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 xml:space="preserve">All Planning Proposals must be in conformity with the objectives of the Conservation and Scenic Protection 7(a) (Conservation) / Environmental Conservation E2 as prescribed within this Policy. </w:t>
      </w:r>
    </w:p>
    <w:p w:rsidR="00555CEA" w:rsidRPr="00417B50" w:rsidRDefault="00555CE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objectives of the </w:t>
      </w:r>
      <w:r w:rsidR="00B713BA" w:rsidRPr="00417B50">
        <w:rPr>
          <w:rFonts w:ascii="Segoe UI" w:hAnsi="Segoe UI" w:cs="Segoe UI"/>
          <w:sz w:val="20"/>
          <w:szCs w:val="20"/>
          <w:lang w:val="en-AU" w:eastAsia="en-AU"/>
        </w:rPr>
        <w:t xml:space="preserve">Conservation </w:t>
      </w:r>
      <w:r w:rsidRPr="00417B50">
        <w:rPr>
          <w:rFonts w:ascii="Segoe UI" w:hAnsi="Segoe UI" w:cs="Segoe UI"/>
          <w:sz w:val="20"/>
          <w:szCs w:val="20"/>
          <w:lang w:val="en-AU" w:eastAsia="en-AU"/>
        </w:rPr>
        <w:t xml:space="preserve">7(a) </w:t>
      </w:r>
      <w:r w:rsidR="00B713BA" w:rsidRPr="00417B50">
        <w:rPr>
          <w:rFonts w:ascii="Segoe UI" w:hAnsi="Segoe UI" w:cs="Segoe UI"/>
          <w:sz w:val="20"/>
          <w:szCs w:val="20"/>
          <w:lang w:val="en-AU" w:eastAsia="en-AU"/>
        </w:rPr>
        <w:t>/ Environmental Conservation E2 Z</w:t>
      </w:r>
      <w:r w:rsidRPr="00417B50">
        <w:rPr>
          <w:rFonts w:ascii="Segoe UI" w:hAnsi="Segoe UI" w:cs="Segoe UI"/>
          <w:sz w:val="20"/>
          <w:szCs w:val="20"/>
          <w:lang w:val="en-AU" w:eastAsia="en-AU"/>
        </w:rPr>
        <w:t>one</w:t>
      </w:r>
      <w:r w:rsidR="00B713BA" w:rsidRPr="00417B50">
        <w:rPr>
          <w:rFonts w:ascii="Segoe UI" w:hAnsi="Segoe UI" w:cs="Segoe UI"/>
          <w:sz w:val="20"/>
          <w:szCs w:val="20"/>
          <w:lang w:val="en-AU" w:eastAsia="en-AU"/>
        </w:rPr>
        <w:t>:</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a</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conservation and rehabilitation of areas of high environmental value.</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b</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preservation and rehabilitation of areas of high visual and scenic quality in the natural landscape.</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c</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provision and retention of suitable habitats for native flora and fauna.</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d</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prohibition of development on or within proximity to significant ecosystems, including rainforests, estuarine wetlands etc.</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e</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provision and retention of areas of visual contrast within the City, particularly the "backdrop" created by retention to the ridgelines in their natural state.</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f</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provision of opportunities for informal recreation pursuits, such as bushwalking, picnic areas, environmental education, etc in appropriate locations.</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g</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minimisation or prohibition of development so that the environmental and visual qualities of the natural areas are not eroded by the cumulative impact of incremental individually minor developments.</w:t>
      </w:r>
    </w:p>
    <w:p w:rsidR="00555CEA" w:rsidRPr="00417B50" w:rsidRDefault="00555CEA" w:rsidP="00555CEA">
      <w:pPr>
        <w:spacing w:before="100" w:after="100" w:line="264" w:lineRule="auto"/>
        <w:ind w:left="1134" w:hanging="567"/>
        <w:jc w:val="both"/>
        <w:rPr>
          <w:rFonts w:ascii="Segoe UI" w:hAnsi="Segoe UI" w:cs="Segoe UI"/>
          <w:i/>
          <w:sz w:val="20"/>
          <w:szCs w:val="20"/>
          <w:lang w:val="en-AU" w:eastAsia="en-AU"/>
        </w:rPr>
      </w:pPr>
      <w:r w:rsidRPr="00417B50">
        <w:rPr>
          <w:rFonts w:ascii="Segoe UI" w:hAnsi="Segoe UI" w:cs="Segoe UI"/>
          <w:i/>
          <w:sz w:val="20"/>
          <w:szCs w:val="20"/>
          <w:lang w:val="en-AU" w:eastAsia="en-AU"/>
        </w:rPr>
        <w:t>h</w:t>
      </w:r>
      <w:r w:rsidRPr="00417B50">
        <w:rPr>
          <w:rFonts w:ascii="Segoe UI" w:hAnsi="Segoe UI" w:cs="Segoe UI"/>
          <w:i/>
          <w:sz w:val="20"/>
          <w:szCs w:val="20"/>
          <w:lang w:val="en-AU" w:eastAsia="en-AU"/>
        </w:rPr>
        <w:tab/>
      </w:r>
      <w:proofErr w:type="gramStart"/>
      <w:r w:rsidRPr="00417B50">
        <w:rPr>
          <w:rFonts w:ascii="Segoe UI" w:hAnsi="Segoe UI" w:cs="Segoe UI"/>
          <w:i/>
          <w:sz w:val="20"/>
          <w:szCs w:val="20"/>
          <w:lang w:val="en-AU" w:eastAsia="en-AU"/>
        </w:rPr>
        <w:t>The</w:t>
      </w:r>
      <w:proofErr w:type="gramEnd"/>
      <w:r w:rsidRPr="00417B50">
        <w:rPr>
          <w:rFonts w:ascii="Segoe UI" w:hAnsi="Segoe UI" w:cs="Segoe UI"/>
          <w:i/>
          <w:sz w:val="20"/>
          <w:szCs w:val="20"/>
          <w:lang w:val="en-AU" w:eastAsia="en-AU"/>
        </w:rPr>
        <w:t xml:space="preserve"> minimisation or prohibition of development in areas that are unsuitable for development by virtue of soil erosion, land slip, slope instability, coastal erosion or bushfire hazard.</w:t>
      </w:r>
    </w:p>
    <w:p w:rsidR="007756AD" w:rsidRPr="00417B50" w:rsidRDefault="007756AD" w:rsidP="007756AD">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additional uses proposed to be permitted </w:t>
      </w:r>
      <w:r w:rsidR="002529AE">
        <w:rPr>
          <w:rFonts w:ascii="Segoe UI" w:hAnsi="Segoe UI" w:cs="Segoe UI"/>
          <w:sz w:val="20"/>
          <w:szCs w:val="20"/>
          <w:lang w:val="en-AU" w:eastAsia="en-AU"/>
        </w:rPr>
        <w:t>on land within</w:t>
      </w:r>
      <w:r w:rsidRPr="00417B50">
        <w:rPr>
          <w:rFonts w:ascii="Segoe UI" w:hAnsi="Segoe UI" w:cs="Segoe UI"/>
          <w:sz w:val="20"/>
          <w:szCs w:val="20"/>
          <w:lang w:val="en-AU" w:eastAsia="en-AU"/>
        </w:rPr>
        <w:t xml:space="preserve"> the E2 zone are outdoor recreation facilities</w:t>
      </w:r>
      <w:r w:rsidR="005701CC" w:rsidRPr="00417B50">
        <w:rPr>
          <w:rFonts w:ascii="Segoe UI" w:hAnsi="Segoe UI" w:cs="Segoe UI"/>
          <w:sz w:val="20"/>
          <w:szCs w:val="20"/>
          <w:lang w:val="en-AU" w:eastAsia="en-AU"/>
        </w:rPr>
        <w:t>,</w:t>
      </w:r>
      <w:r w:rsidRPr="00417B50">
        <w:rPr>
          <w:rFonts w:ascii="Segoe UI" w:hAnsi="Segoe UI" w:cs="Segoe UI"/>
          <w:sz w:val="20"/>
          <w:szCs w:val="20"/>
          <w:lang w:val="en-AU" w:eastAsia="en-AU"/>
        </w:rPr>
        <w:t xml:space="preserve"> </w:t>
      </w:r>
      <w:r w:rsidR="002529AE">
        <w:rPr>
          <w:rFonts w:ascii="Segoe UI" w:hAnsi="Segoe UI" w:cs="Segoe UI"/>
          <w:sz w:val="20"/>
          <w:szCs w:val="20"/>
          <w:lang w:val="en-AU" w:eastAsia="en-AU"/>
        </w:rPr>
        <w:t xml:space="preserve">extensive agriculture, camping grounds </w:t>
      </w:r>
      <w:r w:rsidR="005872F1" w:rsidRPr="00417B50">
        <w:rPr>
          <w:rFonts w:ascii="Segoe UI" w:hAnsi="Segoe UI" w:cs="Segoe UI"/>
          <w:sz w:val="20"/>
          <w:szCs w:val="20"/>
          <w:lang w:val="en-AU" w:eastAsia="en-AU"/>
        </w:rPr>
        <w:t>and function centre/entertainment facility/food and drink premises</w:t>
      </w:r>
      <w:r w:rsidRPr="00417B50">
        <w:rPr>
          <w:rFonts w:ascii="Segoe UI" w:hAnsi="Segoe UI" w:cs="Segoe UI"/>
          <w:sz w:val="20"/>
          <w:szCs w:val="20"/>
          <w:lang w:val="en-AU" w:eastAsia="en-AU"/>
        </w:rPr>
        <w:t xml:space="preserve">. These uses are the standard </w:t>
      </w:r>
      <w:r w:rsidR="005872F1" w:rsidRPr="00417B50">
        <w:rPr>
          <w:rFonts w:ascii="Segoe UI" w:hAnsi="Segoe UI" w:cs="Segoe UI"/>
          <w:sz w:val="20"/>
          <w:szCs w:val="20"/>
          <w:lang w:val="en-AU" w:eastAsia="en-AU"/>
        </w:rPr>
        <w:t xml:space="preserve">LEP </w:t>
      </w:r>
      <w:r w:rsidRPr="00417B50">
        <w:rPr>
          <w:rFonts w:ascii="Segoe UI" w:hAnsi="Segoe UI" w:cs="Segoe UI"/>
          <w:sz w:val="20"/>
          <w:szCs w:val="20"/>
          <w:lang w:val="en-AU" w:eastAsia="en-AU"/>
        </w:rPr>
        <w:t xml:space="preserve">definitions of the existing uses operating </w:t>
      </w:r>
      <w:r w:rsidR="005872F1" w:rsidRPr="00417B50">
        <w:rPr>
          <w:rFonts w:ascii="Segoe UI" w:hAnsi="Segoe UI" w:cs="Segoe UI"/>
          <w:sz w:val="20"/>
          <w:szCs w:val="20"/>
          <w:lang w:val="en-AU" w:eastAsia="en-AU"/>
        </w:rPr>
        <w:t>on the site</w:t>
      </w:r>
      <w:r w:rsidRPr="00417B50">
        <w:rPr>
          <w:rFonts w:ascii="Segoe UI" w:hAnsi="Segoe UI" w:cs="Segoe UI"/>
          <w:sz w:val="20"/>
          <w:szCs w:val="20"/>
          <w:lang w:val="en-AU" w:eastAsia="en-AU"/>
        </w:rPr>
        <w:t xml:space="preserve"> at present. These low impact uses, or similar, are </w:t>
      </w:r>
      <w:r w:rsidR="005872F1" w:rsidRPr="00417B50">
        <w:rPr>
          <w:rFonts w:ascii="Segoe UI" w:hAnsi="Segoe UI" w:cs="Segoe UI"/>
          <w:sz w:val="20"/>
          <w:szCs w:val="20"/>
          <w:lang w:val="en-AU" w:eastAsia="en-AU"/>
        </w:rPr>
        <w:t xml:space="preserve">generally </w:t>
      </w:r>
      <w:r w:rsidRPr="00417B50">
        <w:rPr>
          <w:rFonts w:ascii="Segoe UI" w:hAnsi="Segoe UI" w:cs="Segoe UI"/>
          <w:sz w:val="20"/>
          <w:szCs w:val="20"/>
          <w:lang w:val="en-AU" w:eastAsia="en-AU"/>
        </w:rPr>
        <w:t>compatible with the E2 zone. Any other uses permitted under the definition of recreation facility (outdoor) would be required to satisfy the objectives of the E2 zone.</w:t>
      </w:r>
    </w:p>
    <w:p w:rsidR="00D2591F" w:rsidRPr="00417B50" w:rsidRDefault="007756AD" w:rsidP="007756AD">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The overall use and management of the site as a nature based recreation facility would be consistent with the policy, as it promotes environmental awareness and education by users and provide opportunities for informal recreation. The more environmentally sensitive parts of the site would be evaluated and protected as part of the assessment process for individual applications.</w:t>
      </w:r>
    </w:p>
    <w:p w:rsidR="00555CEA" w:rsidRPr="00417B50" w:rsidRDefault="00555CE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t>Besides being assessed on environmental, statutory and strategic grounds any Planning Proposal pertaining to 7(a)</w:t>
      </w:r>
      <w:r w:rsidR="005C1A05" w:rsidRPr="00417B50">
        <w:rPr>
          <w:rFonts w:ascii="Segoe UI" w:hAnsi="Segoe UI" w:cs="Segoe UI"/>
          <w:sz w:val="20"/>
          <w:szCs w:val="20"/>
          <w:lang w:val="en-AU" w:eastAsia="en-AU"/>
        </w:rPr>
        <w:t>/E2</w:t>
      </w:r>
      <w:r w:rsidRPr="00417B50">
        <w:rPr>
          <w:rFonts w:ascii="Segoe UI" w:hAnsi="Segoe UI" w:cs="Segoe UI"/>
          <w:sz w:val="20"/>
          <w:szCs w:val="20"/>
          <w:lang w:val="en-AU" w:eastAsia="en-AU"/>
        </w:rPr>
        <w:t xml:space="preserve"> zoned land must include the following:</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Land capability assessment</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Vegetation analysis</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Faunal analysis</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Visual assessment</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Bushfire hazard analysis</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SEPP 19 - Bushland in Urban Areas</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Strategic basis</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Preparation of DCP</w:t>
      </w:r>
    </w:p>
    <w:p w:rsidR="00555CEA" w:rsidRPr="00417B50" w:rsidRDefault="00555CEA" w:rsidP="00555CEA">
      <w:pPr>
        <w:spacing w:before="100" w:after="100" w:line="264" w:lineRule="auto"/>
        <w:ind w:left="567"/>
        <w:jc w:val="both"/>
        <w:rPr>
          <w:rFonts w:ascii="Segoe UI" w:hAnsi="Segoe UI" w:cs="Segoe UI"/>
          <w:sz w:val="20"/>
          <w:szCs w:val="20"/>
          <w:lang w:val="en-AU" w:eastAsia="en-AU"/>
        </w:rPr>
      </w:pPr>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Dedication of land to COSS</w:t>
      </w:r>
    </w:p>
    <w:p w:rsidR="00555CEA" w:rsidRPr="00417B50" w:rsidRDefault="00555CEA" w:rsidP="00555CEA">
      <w:pPr>
        <w:spacing w:before="100" w:after="100" w:line="264" w:lineRule="auto"/>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Since the preparation of this Policy, the matters relating to land capability, vegetation, fauna and bushfire have become statutory matters which have to be addressed in any Planning Proposal assessment, and have been addressed separately to this Policy later in the report.  SEPP 19 is a statutory matter and has been addressed later in the report.  The matters relating to visual quality and COSS are the subject of Council's DCPs or strategies which have also been addressed separately in the report</w:t>
      </w:r>
      <w:r w:rsidR="00660EC7" w:rsidRPr="00417B50">
        <w:rPr>
          <w:rFonts w:ascii="Segoe UI" w:hAnsi="Segoe UI" w:cs="Segoe UI"/>
          <w:sz w:val="20"/>
          <w:szCs w:val="20"/>
          <w:lang w:val="en-AU" w:eastAsia="en-AU"/>
        </w:rPr>
        <w:t>, if applicable</w:t>
      </w:r>
      <w:r w:rsidRPr="00417B50">
        <w:rPr>
          <w:rFonts w:ascii="Segoe UI" w:hAnsi="Segoe UI" w:cs="Segoe UI"/>
          <w:sz w:val="20"/>
          <w:szCs w:val="20"/>
          <w:lang w:val="en-AU" w:eastAsia="en-AU"/>
        </w:rPr>
        <w:t xml:space="preserve">.  </w:t>
      </w:r>
    </w:p>
    <w:p w:rsidR="00555CEA" w:rsidRPr="00417B50" w:rsidRDefault="00555CEA" w:rsidP="00555CEA">
      <w:pPr>
        <w:spacing w:before="100" w:after="100" w:line="264" w:lineRule="auto"/>
        <w:jc w:val="both"/>
        <w:rPr>
          <w:rFonts w:ascii="Segoe UI" w:hAnsi="Segoe UI" w:cs="Segoe UI"/>
          <w:i/>
          <w:sz w:val="20"/>
          <w:szCs w:val="20"/>
          <w:lang w:val="en-AU" w:eastAsia="en-AU"/>
        </w:rPr>
      </w:pPr>
    </w:p>
    <w:p w:rsidR="00555CEA" w:rsidRPr="00417B50" w:rsidRDefault="00555CEA" w:rsidP="00555CEA">
      <w:pPr>
        <w:numPr>
          <w:ilvl w:val="0"/>
          <w:numId w:val="19"/>
        </w:numPr>
        <w:tabs>
          <w:tab w:val="left" w:pos="567"/>
        </w:tabs>
        <w:spacing w:after="200" w:line="276" w:lineRule="auto"/>
        <w:ind w:left="567" w:hanging="567"/>
        <w:jc w:val="both"/>
        <w:rPr>
          <w:rFonts w:ascii="Segoe UI" w:hAnsi="Segoe UI" w:cs="Segoe UI"/>
          <w:b/>
          <w:bCs/>
          <w:i/>
          <w:color w:val="002C77"/>
          <w:sz w:val="20"/>
          <w:szCs w:val="20"/>
          <w:lang w:val="en-AU" w:eastAsia="en-AU"/>
        </w:rPr>
      </w:pPr>
      <w:r w:rsidRPr="00417B50">
        <w:rPr>
          <w:rFonts w:ascii="Segoe UI" w:hAnsi="Segoe UI" w:cs="Segoe UI"/>
          <w:b/>
          <w:bCs/>
          <w:i/>
          <w:color w:val="002C77"/>
          <w:sz w:val="20"/>
          <w:szCs w:val="20"/>
          <w:lang w:val="en-AU" w:eastAsia="en-AU"/>
        </w:rPr>
        <w:t>Is the planning proposal consistent with applicable state environmental planning policies?</w:t>
      </w:r>
    </w:p>
    <w:p w:rsidR="00555CEA" w:rsidRPr="00417B50" w:rsidRDefault="00555CEA" w:rsidP="00555CEA">
      <w:pPr>
        <w:tabs>
          <w:tab w:val="left" w:pos="0"/>
          <w:tab w:val="num" w:pos="1140"/>
        </w:tabs>
        <w:spacing w:after="200" w:line="264" w:lineRule="auto"/>
        <w:ind w:firstLine="3"/>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t>The proposal has been considered against the relevant State Environmental Planning Policies (SEPP</w:t>
      </w:r>
      <w:r w:rsidR="004262FD" w:rsidRPr="00417B50">
        <w:rPr>
          <w:rFonts w:ascii="Segoe UI" w:hAnsi="Segoe UI" w:cs="Segoe UI"/>
          <w:color w:val="000000"/>
          <w:sz w:val="20"/>
          <w:szCs w:val="20"/>
          <w:lang w:val="en-AU" w:eastAsia="en-AU"/>
        </w:rPr>
        <w:t>s</w:t>
      </w:r>
      <w:r w:rsidRPr="00417B50">
        <w:rPr>
          <w:rFonts w:ascii="Segoe UI" w:hAnsi="Segoe UI" w:cs="Segoe UI"/>
          <w:color w:val="000000"/>
          <w:sz w:val="20"/>
          <w:szCs w:val="20"/>
          <w:lang w:val="en-AU" w:eastAsia="en-AU"/>
        </w:rPr>
        <w:t>) as detailed below.</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4382"/>
      </w:tblGrid>
      <w:tr w:rsidR="00555CEA" w:rsidRPr="00417B50" w:rsidTr="00555CEA">
        <w:trPr>
          <w:tblHeader/>
        </w:trPr>
        <w:tc>
          <w:tcPr>
            <w:tcW w:w="2500" w:type="pct"/>
            <w:tcBorders>
              <w:bottom w:val="single" w:sz="4" w:space="0" w:color="auto"/>
            </w:tcBorders>
            <w:shd w:val="clear" w:color="auto" w:fill="009FDA"/>
            <w:vAlign w:val="center"/>
          </w:tcPr>
          <w:p w:rsidR="00555CEA" w:rsidRPr="00417B50" w:rsidRDefault="00555CEA" w:rsidP="00555CEA">
            <w:pPr>
              <w:tabs>
                <w:tab w:val="left" w:pos="6762"/>
              </w:tabs>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State Environmental Planning Policy</w:t>
            </w:r>
          </w:p>
        </w:tc>
        <w:tc>
          <w:tcPr>
            <w:tcW w:w="2500" w:type="pct"/>
            <w:tcBorders>
              <w:bottom w:val="single" w:sz="4" w:space="0" w:color="auto"/>
            </w:tcBorders>
            <w:shd w:val="clear" w:color="auto" w:fill="009FDA"/>
            <w:vAlign w:val="center"/>
          </w:tcPr>
          <w:p w:rsidR="00555CEA" w:rsidRPr="00417B50" w:rsidRDefault="00555CEA" w:rsidP="00555CEA">
            <w:pPr>
              <w:tabs>
                <w:tab w:val="left" w:pos="6762"/>
              </w:tabs>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Comment</w:t>
            </w:r>
          </w:p>
        </w:tc>
      </w:tr>
      <w:tr w:rsidR="00EF7A14" w:rsidRPr="00417B50" w:rsidTr="00EF7A14">
        <w:tc>
          <w:tcPr>
            <w:tcW w:w="5000" w:type="pct"/>
            <w:gridSpan w:val="2"/>
            <w:tcBorders>
              <w:bottom w:val="single" w:sz="4" w:space="0" w:color="auto"/>
            </w:tcBorders>
            <w:shd w:val="clear" w:color="auto" w:fill="000000" w:themeFill="text1"/>
          </w:tcPr>
          <w:p w:rsidR="00EF7A14" w:rsidRPr="00417B50" w:rsidRDefault="00EF7A14" w:rsidP="00555CEA">
            <w:pPr>
              <w:autoSpaceDE w:val="0"/>
              <w:autoSpaceDN w:val="0"/>
              <w:adjustRightInd w:val="0"/>
              <w:spacing w:after="200" w:line="264" w:lineRule="auto"/>
              <w:jc w:val="both"/>
              <w:rPr>
                <w:rFonts w:ascii="Segoe UI" w:hAnsi="Segoe UI" w:cs="Segoe UI"/>
                <w:color w:val="000000"/>
                <w:sz w:val="20"/>
                <w:szCs w:val="20"/>
                <w:lang w:val="en-AU" w:eastAsia="en-AU"/>
              </w:rPr>
            </w:pPr>
            <w:r w:rsidRPr="00417B50">
              <w:rPr>
                <w:rFonts w:ascii="Segoe UI" w:hAnsi="Segoe UI" w:cs="Segoe UI"/>
                <w:b/>
                <w:color w:val="FFFFFF" w:themeColor="background1"/>
                <w:sz w:val="20"/>
                <w:szCs w:val="20"/>
                <w:lang w:val="en-AU" w:eastAsia="en-AU"/>
              </w:rPr>
              <w:t>SEPP No 19 – Bushland in Urban Areas</w:t>
            </w:r>
          </w:p>
        </w:tc>
      </w:tr>
      <w:tr w:rsidR="00555CEA" w:rsidRPr="00417B50" w:rsidTr="00555CEA">
        <w:tc>
          <w:tcPr>
            <w:tcW w:w="2500" w:type="pct"/>
            <w:tcBorders>
              <w:bottom w:val="single" w:sz="4" w:space="0" w:color="auto"/>
            </w:tcBorders>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general aim of this Policy is to protect and preserve bushland within the urban areas referred to in Schedule 1 because of: </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(a)</w:t>
            </w:r>
            <w:r w:rsidRPr="00417B50">
              <w:rPr>
                <w:rFonts w:ascii="Segoe UI" w:hAnsi="Segoe UI" w:cs="Segoe UI"/>
                <w:sz w:val="20"/>
                <w:szCs w:val="20"/>
                <w:lang w:val="en-AU" w:eastAsia="en-AU"/>
              </w:rPr>
              <w:tab/>
              <w:t>its value to the community as part of the natural heritage,</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(b)</w:t>
            </w:r>
            <w:r w:rsidRPr="00417B50">
              <w:rPr>
                <w:rFonts w:ascii="Segoe UI" w:hAnsi="Segoe UI" w:cs="Segoe UI"/>
                <w:sz w:val="20"/>
                <w:szCs w:val="20"/>
                <w:lang w:val="en-AU" w:eastAsia="en-AU"/>
              </w:rPr>
              <w:tab/>
              <w:t>its aesthetic value, and</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(c)</w:t>
            </w:r>
            <w:r w:rsidRPr="00417B50">
              <w:rPr>
                <w:rFonts w:ascii="Segoe UI" w:hAnsi="Segoe UI" w:cs="Segoe UI"/>
                <w:sz w:val="20"/>
                <w:szCs w:val="20"/>
                <w:lang w:val="en-AU" w:eastAsia="en-AU"/>
              </w:rPr>
              <w:tab/>
              <w:t>its value as a recreational, educational and scientific resource.</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specific aims of this policy are: </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(a)</w:t>
            </w:r>
            <w:r w:rsidRPr="00417B50">
              <w:rPr>
                <w:rFonts w:ascii="Segoe UI" w:hAnsi="Segoe UI" w:cs="Segoe UI"/>
                <w:sz w:val="20"/>
                <w:szCs w:val="20"/>
                <w:lang w:val="en-AU" w:eastAsia="en-AU"/>
              </w:rPr>
              <w:tab/>
              <w:t>to protect the remnants of plant communities which were once characteristic of land now within an urban area,</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(b)</w:t>
            </w:r>
            <w:r w:rsidRPr="00417B50">
              <w:rPr>
                <w:rFonts w:ascii="Segoe UI" w:hAnsi="Segoe UI" w:cs="Segoe UI"/>
                <w:sz w:val="20"/>
                <w:szCs w:val="20"/>
                <w:lang w:val="en-AU" w:eastAsia="en-AU"/>
              </w:rPr>
              <w:tab/>
              <w:t>to retain bushland in parcels of a size and configuration which will enable the existing plant and animal communities to survive in the long term,</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(c)</w:t>
            </w:r>
            <w:r w:rsidRPr="00417B50">
              <w:rPr>
                <w:rFonts w:ascii="Segoe UI" w:hAnsi="Segoe UI" w:cs="Segoe UI"/>
                <w:sz w:val="20"/>
                <w:szCs w:val="20"/>
                <w:lang w:val="en-AU" w:eastAsia="en-AU"/>
              </w:rPr>
              <w:tab/>
              <w:t>to protect rare and endangered flora and fauna species,</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(d)</w:t>
            </w:r>
            <w:r w:rsidRPr="00417B50">
              <w:rPr>
                <w:rFonts w:ascii="Segoe UI" w:hAnsi="Segoe UI" w:cs="Segoe UI"/>
                <w:sz w:val="20"/>
                <w:szCs w:val="20"/>
                <w:lang w:val="en-AU" w:eastAsia="en-AU"/>
              </w:rPr>
              <w:tab/>
              <w:t>to protect habitats for native flora and fauna,</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(e)</w:t>
            </w:r>
            <w:r w:rsidRPr="00417B50">
              <w:rPr>
                <w:rFonts w:ascii="Segoe UI" w:hAnsi="Segoe UI" w:cs="Segoe UI"/>
                <w:sz w:val="20"/>
                <w:szCs w:val="20"/>
                <w:lang w:val="en-AU" w:eastAsia="en-AU"/>
              </w:rPr>
              <w:tab/>
              <w:t>to protect wildlife corridors and vegetation links with other nearby bushland,</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(f)</w:t>
            </w:r>
            <w:r w:rsidRPr="00417B50">
              <w:rPr>
                <w:rFonts w:ascii="Segoe UI" w:hAnsi="Segoe UI" w:cs="Segoe UI"/>
                <w:sz w:val="20"/>
                <w:szCs w:val="20"/>
                <w:lang w:val="en-AU" w:eastAsia="en-AU"/>
              </w:rPr>
              <w:tab/>
              <w:t>to protect bushland as a natural stabiliser of the soil surface,</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(g)</w:t>
            </w:r>
            <w:r w:rsidRPr="00417B50">
              <w:rPr>
                <w:rFonts w:ascii="Segoe UI" w:hAnsi="Segoe UI" w:cs="Segoe UI"/>
                <w:sz w:val="20"/>
                <w:szCs w:val="20"/>
                <w:lang w:val="en-AU" w:eastAsia="en-AU"/>
              </w:rPr>
              <w:tab/>
              <w:t>to protect bushland for its scenic values, and to retain the unique visual identity of the landscape,</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(h)</w:t>
            </w:r>
            <w:r w:rsidRPr="00417B50">
              <w:rPr>
                <w:rFonts w:ascii="Segoe UI" w:hAnsi="Segoe UI" w:cs="Segoe UI"/>
                <w:sz w:val="20"/>
                <w:szCs w:val="20"/>
                <w:lang w:val="en-AU" w:eastAsia="en-AU"/>
              </w:rPr>
              <w:tab/>
              <w:t>to protect significant geological features,</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w:t>
            </w:r>
            <w:proofErr w:type="spellStart"/>
            <w:r w:rsidRPr="00417B50">
              <w:rPr>
                <w:rFonts w:ascii="Segoe UI" w:hAnsi="Segoe UI" w:cs="Segoe UI"/>
                <w:sz w:val="20"/>
                <w:szCs w:val="20"/>
                <w:lang w:val="en-AU" w:eastAsia="en-AU"/>
              </w:rPr>
              <w:t>i</w:t>
            </w:r>
            <w:proofErr w:type="spellEnd"/>
            <w:r w:rsidRPr="00417B50">
              <w:rPr>
                <w:rFonts w:ascii="Segoe UI" w:hAnsi="Segoe UI" w:cs="Segoe UI"/>
                <w:sz w:val="20"/>
                <w:szCs w:val="20"/>
                <w:lang w:val="en-AU" w:eastAsia="en-AU"/>
              </w:rPr>
              <w:t>)</w:t>
            </w:r>
            <w:r w:rsidRPr="00417B50">
              <w:rPr>
                <w:rFonts w:ascii="Segoe UI" w:hAnsi="Segoe UI" w:cs="Segoe UI"/>
                <w:sz w:val="20"/>
                <w:szCs w:val="20"/>
                <w:lang w:val="en-AU" w:eastAsia="en-AU"/>
              </w:rPr>
              <w:tab/>
              <w:t>to protect existing landforms, such as natural drainage lines, watercourses and foreshores,</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(j)</w:t>
            </w:r>
            <w:r w:rsidRPr="00417B50">
              <w:rPr>
                <w:rFonts w:ascii="Segoe UI" w:hAnsi="Segoe UI" w:cs="Segoe UI"/>
                <w:sz w:val="20"/>
                <w:szCs w:val="20"/>
                <w:lang w:val="en-AU" w:eastAsia="en-AU"/>
              </w:rPr>
              <w:tab/>
              <w:t>to protect archaeological relics,</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(k</w:t>
            </w:r>
            <w:r w:rsidRPr="00417B50">
              <w:rPr>
                <w:rFonts w:ascii="Segoe UI" w:hAnsi="Segoe UI" w:cs="Segoe UI"/>
                <w:sz w:val="20"/>
                <w:szCs w:val="20"/>
                <w:lang w:val="en-AU" w:eastAsia="en-AU"/>
              </w:rPr>
              <w:tab/>
              <w:t>to protect the recreational potential of bushland,</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(l)</w:t>
            </w:r>
            <w:r w:rsidRPr="00417B50">
              <w:rPr>
                <w:rFonts w:ascii="Segoe UI" w:hAnsi="Segoe UI" w:cs="Segoe UI"/>
                <w:sz w:val="20"/>
                <w:szCs w:val="20"/>
                <w:lang w:val="en-AU" w:eastAsia="en-AU"/>
              </w:rPr>
              <w:tab/>
              <w:t>to protect the educational potential of bushland,</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(m)</w:t>
            </w:r>
            <w:r w:rsidRPr="00417B50">
              <w:rPr>
                <w:rFonts w:ascii="Segoe UI" w:hAnsi="Segoe UI" w:cs="Segoe UI"/>
                <w:sz w:val="20"/>
                <w:szCs w:val="20"/>
                <w:lang w:val="en-AU" w:eastAsia="en-AU"/>
              </w:rPr>
              <w:tab/>
              <w:t>to maintain bushland in locations which are readily accessible to the community, and</w:t>
            </w:r>
          </w:p>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(n)</w:t>
            </w:r>
            <w:r w:rsidRPr="00417B50">
              <w:rPr>
                <w:rFonts w:ascii="Segoe UI" w:hAnsi="Segoe UI" w:cs="Segoe UI"/>
                <w:sz w:val="20"/>
                <w:szCs w:val="20"/>
                <w:lang w:val="en-AU" w:eastAsia="en-AU"/>
              </w:rPr>
              <w:tab/>
              <w:t xml:space="preserve">to promote the management of bushland in a manner which protects and enhances the quality of the bushland and facilitates public enjoyment of the bushland compatible with its </w:t>
            </w:r>
            <w:proofErr w:type="gramStart"/>
            <w:r w:rsidRPr="00417B50">
              <w:rPr>
                <w:rFonts w:ascii="Segoe UI" w:hAnsi="Segoe UI" w:cs="Segoe UI"/>
                <w:sz w:val="20"/>
                <w:szCs w:val="20"/>
                <w:lang w:val="en-AU" w:eastAsia="en-AU"/>
              </w:rPr>
              <w:t>conservation..</w:t>
            </w:r>
            <w:proofErr w:type="gramEnd"/>
          </w:p>
        </w:tc>
        <w:tc>
          <w:tcPr>
            <w:tcW w:w="2500" w:type="pct"/>
            <w:tcBorders>
              <w:bottom w:val="single" w:sz="4" w:space="0" w:color="auto"/>
            </w:tcBorders>
          </w:tcPr>
          <w:p w:rsidR="00555CEA" w:rsidRPr="00417B50" w:rsidRDefault="00555CEA" w:rsidP="00555CEA">
            <w:pPr>
              <w:autoSpaceDE w:val="0"/>
              <w:autoSpaceDN w:val="0"/>
              <w:adjustRightInd w:val="0"/>
              <w:spacing w:after="200" w:line="264" w:lineRule="auto"/>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lastRenderedPageBreak/>
              <w:t>The objectives of the SEPP relate to protecting rare and endangered flora and fauna, protecting habitat, protecting vegetation links and retaining the unique visual identity of the landscape</w:t>
            </w:r>
            <w:r w:rsidR="00361908" w:rsidRPr="00417B50">
              <w:rPr>
                <w:rFonts w:ascii="Segoe UI" w:hAnsi="Segoe UI" w:cs="Segoe UI"/>
                <w:color w:val="000000"/>
                <w:sz w:val="20"/>
                <w:szCs w:val="20"/>
                <w:lang w:val="en-AU" w:eastAsia="en-AU"/>
              </w:rPr>
              <w:t xml:space="preserve"> within the E2 zoned part of the subject site</w:t>
            </w:r>
            <w:r w:rsidRPr="00417B50">
              <w:rPr>
                <w:rFonts w:ascii="Segoe UI" w:hAnsi="Segoe UI" w:cs="Segoe UI"/>
                <w:color w:val="000000"/>
                <w:sz w:val="20"/>
                <w:szCs w:val="20"/>
                <w:lang w:val="en-AU" w:eastAsia="en-AU"/>
              </w:rPr>
              <w:t>.</w:t>
            </w:r>
          </w:p>
          <w:p w:rsidR="00555CEA" w:rsidRPr="00417B50" w:rsidRDefault="005C1A05" w:rsidP="00F739C9">
            <w:pPr>
              <w:autoSpaceDE w:val="0"/>
              <w:autoSpaceDN w:val="0"/>
              <w:adjustRightInd w:val="0"/>
              <w:spacing w:after="200" w:line="264" w:lineRule="auto"/>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t xml:space="preserve">Glenworth Valley adjoins both National Park and Crown Land which accommodate significant bushland areas, as do substantial areas of the subject site. </w:t>
            </w:r>
            <w:r w:rsidR="00361908" w:rsidRPr="00417B50">
              <w:rPr>
                <w:rFonts w:ascii="Segoe UI" w:hAnsi="Segoe UI" w:cs="Segoe UI"/>
                <w:color w:val="000000"/>
                <w:sz w:val="20"/>
                <w:szCs w:val="20"/>
                <w:lang w:val="en-AU" w:eastAsia="en-AU"/>
              </w:rPr>
              <w:t>The planning proposal seeks to permit additional uses on the site and given its large size, any</w:t>
            </w:r>
            <w:r w:rsidRPr="00417B50">
              <w:rPr>
                <w:rFonts w:ascii="Segoe UI" w:hAnsi="Segoe UI" w:cs="Segoe UI"/>
                <w:color w:val="000000"/>
                <w:sz w:val="20"/>
                <w:szCs w:val="20"/>
                <w:lang w:val="en-AU" w:eastAsia="en-AU"/>
              </w:rPr>
              <w:t xml:space="preserve"> effects on any particular part of the site will be subject to detailed </w:t>
            </w:r>
            <w:r w:rsidR="0013590F" w:rsidRPr="00417B50">
              <w:rPr>
                <w:rFonts w:ascii="Segoe UI" w:hAnsi="Segoe UI" w:cs="Segoe UI"/>
                <w:color w:val="000000"/>
                <w:sz w:val="20"/>
                <w:szCs w:val="20"/>
                <w:lang w:val="en-AU" w:eastAsia="en-AU"/>
              </w:rPr>
              <w:t xml:space="preserve">development </w:t>
            </w:r>
            <w:r w:rsidRPr="00417B50">
              <w:rPr>
                <w:rFonts w:ascii="Segoe UI" w:hAnsi="Segoe UI" w:cs="Segoe UI"/>
                <w:color w:val="000000"/>
                <w:sz w:val="20"/>
                <w:szCs w:val="20"/>
                <w:lang w:val="en-AU" w:eastAsia="en-AU"/>
              </w:rPr>
              <w:t xml:space="preserve">assessment of the effects on bushland, with the opportunity for site works in less significant </w:t>
            </w:r>
            <w:proofErr w:type="gramStart"/>
            <w:r w:rsidRPr="00417B50">
              <w:rPr>
                <w:rFonts w:ascii="Segoe UI" w:hAnsi="Segoe UI" w:cs="Segoe UI"/>
                <w:color w:val="000000"/>
                <w:sz w:val="20"/>
                <w:szCs w:val="20"/>
                <w:lang w:val="en-AU" w:eastAsia="en-AU"/>
              </w:rPr>
              <w:t>areas..</w:t>
            </w:r>
            <w:proofErr w:type="gramEnd"/>
            <w:r w:rsidR="00F739C9">
              <w:rPr>
                <w:rFonts w:ascii="Segoe UI" w:hAnsi="Segoe UI" w:cs="Segoe UI"/>
                <w:color w:val="000000"/>
                <w:sz w:val="20"/>
                <w:szCs w:val="20"/>
                <w:lang w:val="en-AU" w:eastAsia="en-AU"/>
              </w:rPr>
              <w:t xml:space="preserve"> </w:t>
            </w:r>
          </w:p>
        </w:tc>
      </w:tr>
      <w:tr w:rsidR="00555CEA" w:rsidRPr="00417B50" w:rsidTr="00555CEA">
        <w:tc>
          <w:tcPr>
            <w:tcW w:w="2500" w:type="pct"/>
            <w:tcBorders>
              <w:bottom w:val="single" w:sz="4" w:space="0" w:color="auto"/>
            </w:tcBorders>
            <w:shd w:val="clear" w:color="auto" w:fill="000000" w:themeFill="text1"/>
          </w:tcPr>
          <w:p w:rsidR="00555CEA" w:rsidRPr="00417B50" w:rsidRDefault="00555CEA" w:rsidP="00555CEA">
            <w:pPr>
              <w:spacing w:before="100" w:after="100"/>
              <w:jc w:val="both"/>
              <w:rPr>
                <w:rFonts w:ascii="Segoe UI" w:hAnsi="Segoe UI" w:cs="Segoe UI"/>
                <w:b/>
                <w:sz w:val="20"/>
                <w:szCs w:val="20"/>
                <w:lang w:val="en-AU" w:eastAsia="en-AU"/>
              </w:rPr>
            </w:pPr>
            <w:r w:rsidRPr="00417B50">
              <w:rPr>
                <w:rFonts w:ascii="Segoe UI" w:hAnsi="Segoe UI" w:cs="Segoe UI"/>
                <w:b/>
                <w:sz w:val="20"/>
                <w:szCs w:val="20"/>
                <w:lang w:val="en-AU" w:eastAsia="en-AU"/>
              </w:rPr>
              <w:t>SEPP No 44 – Koala Habitat</w:t>
            </w:r>
          </w:p>
        </w:tc>
        <w:tc>
          <w:tcPr>
            <w:tcW w:w="2500" w:type="pct"/>
            <w:tcBorders>
              <w:bottom w:val="single" w:sz="4" w:space="0" w:color="auto"/>
            </w:tcBorders>
            <w:shd w:val="clear" w:color="auto" w:fill="000000" w:themeFill="text1"/>
          </w:tcPr>
          <w:p w:rsidR="00555CEA" w:rsidRPr="00417B50" w:rsidRDefault="00555CEA" w:rsidP="00555CEA">
            <w:pPr>
              <w:autoSpaceDE w:val="0"/>
              <w:autoSpaceDN w:val="0"/>
              <w:adjustRightInd w:val="0"/>
              <w:spacing w:after="200" w:line="264" w:lineRule="auto"/>
              <w:jc w:val="both"/>
              <w:rPr>
                <w:rFonts w:ascii="Segoe UI" w:hAnsi="Segoe UI" w:cs="Segoe UI"/>
                <w:b/>
                <w:color w:val="000000"/>
                <w:sz w:val="20"/>
                <w:szCs w:val="20"/>
                <w:lang w:val="en-AU" w:eastAsia="en-AU"/>
              </w:rPr>
            </w:pPr>
          </w:p>
        </w:tc>
      </w:tr>
      <w:tr w:rsidR="00555CEA" w:rsidRPr="00417B50" w:rsidTr="00555CEA">
        <w:tc>
          <w:tcPr>
            <w:tcW w:w="2500" w:type="pct"/>
            <w:tcBorders>
              <w:bottom w:val="single" w:sz="4" w:space="0" w:color="auto"/>
            </w:tcBorders>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Aims to encourage the proper conservation and management of areas of natural vegetation that provide habitat for koalas to ensure a permanent free-living population over their present range and reverse the current trend of koala population decline: </w:t>
            </w:r>
          </w:p>
          <w:p w:rsidR="00555CEA" w:rsidRPr="00417B50" w:rsidRDefault="00555CEA" w:rsidP="00555CEA">
            <w:pPr>
              <w:spacing w:before="100" w:after="100"/>
              <w:ind w:left="342" w:hanging="342"/>
              <w:jc w:val="both"/>
              <w:rPr>
                <w:rFonts w:ascii="Segoe UI" w:hAnsi="Segoe UI" w:cs="Segoe UI"/>
                <w:sz w:val="20"/>
                <w:szCs w:val="20"/>
                <w:lang w:val="en-AU" w:eastAsia="en-AU"/>
              </w:rPr>
            </w:pPr>
            <w:r w:rsidRPr="00417B50">
              <w:rPr>
                <w:rFonts w:ascii="Segoe UI" w:hAnsi="Segoe UI" w:cs="Segoe UI"/>
                <w:sz w:val="20"/>
                <w:szCs w:val="20"/>
                <w:lang w:val="en-AU" w:eastAsia="en-AU"/>
              </w:rPr>
              <w:t>(a)</w:t>
            </w:r>
            <w:r w:rsidRPr="00417B50">
              <w:rPr>
                <w:rFonts w:ascii="Segoe UI" w:hAnsi="Segoe UI" w:cs="Segoe UI"/>
                <w:sz w:val="20"/>
                <w:szCs w:val="20"/>
                <w:lang w:val="en-AU" w:eastAsia="en-AU"/>
              </w:rPr>
              <w:tab/>
              <w:t>by requiring the preparation of plans of management before development consent can be granted in relation to areas of core koala habitat, and</w:t>
            </w:r>
          </w:p>
          <w:p w:rsidR="00555CEA" w:rsidRPr="00417B50" w:rsidRDefault="00555CEA" w:rsidP="00555CEA">
            <w:pPr>
              <w:spacing w:before="100" w:after="100"/>
              <w:ind w:left="342" w:hanging="342"/>
              <w:jc w:val="both"/>
              <w:rPr>
                <w:rFonts w:ascii="Segoe UI" w:hAnsi="Segoe UI" w:cs="Segoe UI"/>
                <w:sz w:val="20"/>
                <w:szCs w:val="20"/>
                <w:lang w:val="en-AU" w:eastAsia="en-AU"/>
              </w:rPr>
            </w:pPr>
            <w:r w:rsidRPr="00417B50">
              <w:rPr>
                <w:rFonts w:ascii="Segoe UI" w:hAnsi="Segoe UI" w:cs="Segoe UI"/>
                <w:sz w:val="20"/>
                <w:szCs w:val="20"/>
                <w:lang w:val="en-AU" w:eastAsia="en-AU"/>
              </w:rPr>
              <w:t>(b)</w:t>
            </w:r>
            <w:r w:rsidR="00361908" w:rsidRPr="00417B50">
              <w:rPr>
                <w:rFonts w:ascii="Segoe UI" w:hAnsi="Segoe UI" w:cs="Segoe UI"/>
                <w:sz w:val="20"/>
                <w:szCs w:val="20"/>
                <w:lang w:val="en-AU" w:eastAsia="en-AU"/>
              </w:rPr>
              <w:tab/>
            </w:r>
            <w:r w:rsidRPr="00417B50">
              <w:rPr>
                <w:rFonts w:ascii="Segoe UI" w:hAnsi="Segoe UI" w:cs="Segoe UI"/>
                <w:sz w:val="20"/>
                <w:szCs w:val="20"/>
                <w:lang w:val="en-AU" w:eastAsia="en-AU"/>
              </w:rPr>
              <w:t>by encouraging the identification of areas of core koala habitat, and</w:t>
            </w:r>
          </w:p>
          <w:p w:rsidR="00555CEA" w:rsidRPr="00417B50" w:rsidRDefault="00555CEA" w:rsidP="00361908">
            <w:pPr>
              <w:spacing w:before="100" w:after="100"/>
              <w:ind w:left="342" w:hanging="342"/>
              <w:jc w:val="both"/>
              <w:rPr>
                <w:rFonts w:ascii="Segoe UI" w:hAnsi="Segoe UI" w:cs="Segoe UI"/>
                <w:sz w:val="20"/>
                <w:szCs w:val="20"/>
                <w:lang w:val="en-AU" w:eastAsia="en-AU"/>
              </w:rPr>
            </w:pPr>
            <w:r w:rsidRPr="00417B50">
              <w:rPr>
                <w:rFonts w:ascii="Segoe UI" w:hAnsi="Segoe UI" w:cs="Segoe UI"/>
                <w:sz w:val="20"/>
                <w:szCs w:val="20"/>
                <w:lang w:val="en-AU" w:eastAsia="en-AU"/>
              </w:rPr>
              <w:t>(c)</w:t>
            </w:r>
            <w:r w:rsidR="00361908" w:rsidRPr="00417B50">
              <w:rPr>
                <w:rFonts w:ascii="Segoe UI" w:hAnsi="Segoe UI" w:cs="Segoe UI"/>
                <w:sz w:val="20"/>
                <w:szCs w:val="20"/>
                <w:lang w:val="en-AU" w:eastAsia="en-AU"/>
              </w:rPr>
              <w:tab/>
            </w:r>
            <w:r w:rsidRPr="00417B50">
              <w:rPr>
                <w:rFonts w:ascii="Segoe UI" w:hAnsi="Segoe UI" w:cs="Segoe UI"/>
                <w:sz w:val="20"/>
                <w:szCs w:val="20"/>
                <w:lang w:val="en-AU" w:eastAsia="en-AU"/>
              </w:rPr>
              <w:t>by encouraging the inclusion of areas of core koala habitat in environment protection zones</w:t>
            </w:r>
          </w:p>
        </w:tc>
        <w:tc>
          <w:tcPr>
            <w:tcW w:w="2500" w:type="pct"/>
            <w:tcBorders>
              <w:bottom w:val="single" w:sz="4" w:space="0" w:color="auto"/>
            </w:tcBorders>
          </w:tcPr>
          <w:p w:rsidR="0013590F" w:rsidRPr="00417B50" w:rsidRDefault="0013590F" w:rsidP="0013590F">
            <w:pPr>
              <w:pStyle w:val="NoSpacing"/>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Individual assessment of any potential koala habitat would need to be undertaken on a case by case basis depending on where works were proposed to be undertaken. It is envisaged that any works would be located away from areas that may provide koala habitat, or otherwise assessment </w:t>
            </w:r>
            <w:r w:rsidR="00F739C9">
              <w:rPr>
                <w:rFonts w:ascii="Segoe UI" w:hAnsi="Segoe UI" w:cs="Segoe UI"/>
                <w:sz w:val="20"/>
                <w:szCs w:val="20"/>
                <w:lang w:val="en-AU" w:eastAsia="en-AU"/>
              </w:rPr>
              <w:t xml:space="preserve">would need to be </w:t>
            </w:r>
            <w:r w:rsidRPr="00417B50">
              <w:rPr>
                <w:rFonts w:ascii="Segoe UI" w:hAnsi="Segoe UI" w:cs="Segoe UI"/>
                <w:sz w:val="20"/>
                <w:szCs w:val="20"/>
                <w:lang w:val="en-AU" w:eastAsia="en-AU"/>
              </w:rPr>
              <w:t>undertaken to ensure no</w:t>
            </w:r>
            <w:r w:rsidR="00F739C9">
              <w:rPr>
                <w:rFonts w:ascii="Segoe UI" w:hAnsi="Segoe UI" w:cs="Segoe UI"/>
                <w:sz w:val="20"/>
                <w:szCs w:val="20"/>
                <w:lang w:val="en-AU" w:eastAsia="en-AU"/>
              </w:rPr>
              <w:t xml:space="preserve"> adverse</w:t>
            </w:r>
            <w:r w:rsidRPr="00417B50">
              <w:rPr>
                <w:rFonts w:ascii="Segoe UI" w:hAnsi="Segoe UI" w:cs="Segoe UI"/>
                <w:sz w:val="20"/>
                <w:szCs w:val="20"/>
                <w:lang w:val="en-AU" w:eastAsia="en-AU"/>
              </w:rPr>
              <w:t xml:space="preserve"> impact.</w:t>
            </w:r>
          </w:p>
          <w:p w:rsidR="00555CEA" w:rsidRPr="00417B50" w:rsidRDefault="00555CEA" w:rsidP="00FE5970">
            <w:pPr>
              <w:pStyle w:val="NoSpacing"/>
              <w:jc w:val="both"/>
              <w:rPr>
                <w:rFonts w:ascii="Segoe UI" w:hAnsi="Segoe UI" w:cs="Segoe UI"/>
                <w:sz w:val="20"/>
                <w:szCs w:val="20"/>
                <w:lang w:val="en-AU" w:eastAsia="en-AU"/>
              </w:rPr>
            </w:pPr>
          </w:p>
        </w:tc>
      </w:tr>
      <w:tr w:rsidR="00555CEA" w:rsidRPr="00417B50" w:rsidTr="00555CEA">
        <w:tc>
          <w:tcPr>
            <w:tcW w:w="5000" w:type="pct"/>
            <w:gridSpan w:val="2"/>
            <w:shd w:val="clear" w:color="auto" w:fill="000000"/>
            <w:vAlign w:val="center"/>
          </w:tcPr>
          <w:p w:rsidR="00555CEA" w:rsidRPr="00417B50" w:rsidRDefault="00555CEA" w:rsidP="00555CEA">
            <w:pPr>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SEPP No. 55 – Remediation of Land</w:t>
            </w:r>
          </w:p>
        </w:tc>
      </w:tr>
      <w:tr w:rsidR="00555CEA" w:rsidRPr="00417B50" w:rsidTr="005C1A05">
        <w:trPr>
          <w:trHeight w:val="1783"/>
        </w:trPr>
        <w:tc>
          <w:tcPr>
            <w:tcW w:w="2500" w:type="pct"/>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Aims to promote the remediation of contaminated land for the purpose of reducing the risk of harm to human health or any other aspect of the environment </w:t>
            </w:r>
          </w:p>
          <w:p w:rsidR="00555CEA" w:rsidRPr="00417B50" w:rsidRDefault="00555CEA" w:rsidP="00555CEA">
            <w:pPr>
              <w:numPr>
                <w:ilvl w:val="0"/>
                <w:numId w:val="18"/>
              </w:numPr>
              <w:spacing w:before="100" w:after="100"/>
              <w:ind w:left="342"/>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by specifying when consent is required, and when it is not required, for a remediation work, and </w:t>
            </w:r>
          </w:p>
          <w:p w:rsidR="00555CEA" w:rsidRPr="00417B50" w:rsidRDefault="00555CEA" w:rsidP="00555CEA">
            <w:pPr>
              <w:numPr>
                <w:ilvl w:val="0"/>
                <w:numId w:val="18"/>
              </w:numPr>
              <w:spacing w:before="100" w:after="100"/>
              <w:ind w:left="342"/>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by specifying certain considerations that are relevant in rezoning land and in determining development applications in general and development applications for </w:t>
            </w:r>
            <w:r w:rsidRPr="00417B50">
              <w:rPr>
                <w:rFonts w:ascii="Segoe UI" w:hAnsi="Segoe UI" w:cs="Segoe UI"/>
                <w:sz w:val="20"/>
                <w:szCs w:val="20"/>
                <w:lang w:val="en-AU" w:eastAsia="en-AU"/>
              </w:rPr>
              <w:lastRenderedPageBreak/>
              <w:t xml:space="preserve">consent to carry out a remediation work in particular, and </w:t>
            </w:r>
          </w:p>
          <w:p w:rsidR="00555CEA" w:rsidRPr="00417B50" w:rsidRDefault="00555CEA" w:rsidP="00555CEA">
            <w:pPr>
              <w:numPr>
                <w:ilvl w:val="0"/>
                <w:numId w:val="18"/>
              </w:numPr>
              <w:spacing w:before="100" w:after="100"/>
              <w:ind w:left="342"/>
              <w:jc w:val="both"/>
              <w:rPr>
                <w:rFonts w:ascii="Segoe UI" w:hAnsi="Segoe UI" w:cs="Segoe UI"/>
                <w:sz w:val="20"/>
                <w:szCs w:val="20"/>
                <w:lang w:val="en-AU" w:eastAsia="en-AU"/>
              </w:rPr>
            </w:pPr>
            <w:r w:rsidRPr="00417B50">
              <w:rPr>
                <w:rFonts w:ascii="Segoe UI" w:hAnsi="Segoe UI" w:cs="Segoe UI"/>
                <w:sz w:val="20"/>
                <w:szCs w:val="20"/>
                <w:lang w:val="en-AU" w:eastAsia="en-AU"/>
              </w:rPr>
              <w:t>by requiring that a remediation work meet certain standards and notification requirements.</w:t>
            </w:r>
          </w:p>
        </w:tc>
        <w:tc>
          <w:tcPr>
            <w:tcW w:w="2500" w:type="pct"/>
          </w:tcPr>
          <w:p w:rsidR="0013590F" w:rsidRPr="00417B50" w:rsidRDefault="0013590F" w:rsidP="0013590F">
            <w:pPr>
              <w:autoSpaceDE w:val="0"/>
              <w:autoSpaceDN w:val="0"/>
              <w:adjustRightInd w:val="0"/>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lastRenderedPageBreak/>
              <w:t xml:space="preserve">The SEPP lists some activities that may cause contamination, one of which is agricultural or horticultural activities.  </w:t>
            </w:r>
          </w:p>
          <w:p w:rsidR="0013590F" w:rsidRPr="00417B50" w:rsidRDefault="0013590F" w:rsidP="0013590F">
            <w:pPr>
              <w:autoSpaceDE w:val="0"/>
              <w:autoSpaceDN w:val="0"/>
              <w:adjustRightInd w:val="0"/>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t xml:space="preserve">The initial Gateway Determination required an initial site contamination investigation to be undertaken to demonstrate that the site is suitable for rezoning. A Stage 1 Site Contamination Assessment was prepared and the conclusion states: </w:t>
            </w:r>
          </w:p>
          <w:p w:rsidR="00555CEA" w:rsidRPr="00417B50" w:rsidRDefault="0013590F" w:rsidP="0013590F">
            <w:pPr>
              <w:autoSpaceDE w:val="0"/>
              <w:autoSpaceDN w:val="0"/>
              <w:adjustRightInd w:val="0"/>
              <w:jc w:val="both"/>
              <w:rPr>
                <w:rFonts w:ascii="Segoe UI" w:hAnsi="Segoe UI" w:cs="Segoe UI"/>
                <w:i/>
                <w:color w:val="000000"/>
                <w:sz w:val="20"/>
                <w:szCs w:val="20"/>
                <w:lang w:val="en-AU" w:eastAsia="en-AU"/>
              </w:rPr>
            </w:pPr>
            <w:r w:rsidRPr="00417B50">
              <w:rPr>
                <w:rFonts w:ascii="Segoe UI" w:hAnsi="Segoe UI" w:cs="Segoe UI"/>
                <w:i/>
                <w:color w:val="000000"/>
                <w:sz w:val="20"/>
                <w:szCs w:val="20"/>
                <w:lang w:val="en-AU" w:eastAsia="en-AU"/>
              </w:rPr>
              <w:t xml:space="preserve">Based on the desk study and field investigation the site is assessed to be of low risk of contamination. It is assessed that a Stage 2 </w:t>
            </w:r>
            <w:r w:rsidRPr="00417B50">
              <w:rPr>
                <w:rFonts w:ascii="Segoe UI" w:hAnsi="Segoe UI" w:cs="Segoe UI"/>
                <w:i/>
                <w:color w:val="000000"/>
                <w:sz w:val="20"/>
                <w:szCs w:val="20"/>
                <w:lang w:val="en-AU" w:eastAsia="en-AU"/>
              </w:rPr>
              <w:lastRenderedPageBreak/>
              <w:t>Contamination Assessment is not required for the proposed re-zoning of land.</w:t>
            </w:r>
            <w:r w:rsidR="00CD395F" w:rsidRPr="00417B50">
              <w:rPr>
                <w:rFonts w:ascii="Segoe UI" w:hAnsi="Segoe UI" w:cs="Segoe UI"/>
                <w:i/>
                <w:color w:val="000000"/>
                <w:sz w:val="20"/>
                <w:szCs w:val="20"/>
                <w:lang w:val="en-AU" w:eastAsia="en-AU"/>
              </w:rPr>
              <w:t xml:space="preserve"> </w:t>
            </w:r>
          </w:p>
          <w:p w:rsidR="00FD068F" w:rsidRPr="00417B50" w:rsidRDefault="00FD068F" w:rsidP="0013590F">
            <w:pPr>
              <w:autoSpaceDE w:val="0"/>
              <w:autoSpaceDN w:val="0"/>
              <w:adjustRightInd w:val="0"/>
              <w:jc w:val="both"/>
              <w:rPr>
                <w:rFonts w:ascii="Segoe UI" w:hAnsi="Segoe UI" w:cs="Segoe UI"/>
                <w:i/>
                <w:color w:val="000000"/>
                <w:sz w:val="20"/>
                <w:szCs w:val="20"/>
                <w:lang w:val="en-AU" w:eastAsia="en-AU"/>
              </w:rPr>
            </w:pPr>
          </w:p>
          <w:p w:rsidR="00FD068F" w:rsidRPr="00417B50" w:rsidRDefault="00FD068F" w:rsidP="00FD068F">
            <w:pPr>
              <w:autoSpaceDE w:val="0"/>
              <w:autoSpaceDN w:val="0"/>
              <w:adjustRightInd w:val="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The </w:t>
            </w:r>
            <w:r w:rsidR="00361908" w:rsidRPr="00417B50">
              <w:rPr>
                <w:rFonts w:ascii="Segoe UI" w:hAnsi="Segoe UI" w:cs="Segoe UI"/>
                <w:sz w:val="20"/>
                <w:szCs w:val="20"/>
                <w:lang w:val="en-AU" w:eastAsia="en-AU"/>
              </w:rPr>
              <w:t xml:space="preserve">then </w:t>
            </w:r>
            <w:r w:rsidRPr="00417B50">
              <w:rPr>
                <w:rFonts w:ascii="Segoe UI" w:hAnsi="Segoe UI" w:cs="Segoe UI"/>
                <w:sz w:val="20"/>
                <w:szCs w:val="20"/>
                <w:lang w:val="en-AU" w:eastAsia="en-AU"/>
              </w:rPr>
              <w:t>owner of Lot A DP 365595 Cooks Road submitted a Preliminary Site Contamination Investigation Report which concludes:</w:t>
            </w:r>
          </w:p>
          <w:p w:rsidR="00FD068F" w:rsidRPr="00417B50" w:rsidRDefault="00FD068F" w:rsidP="00FD068F">
            <w:pPr>
              <w:autoSpaceDE w:val="0"/>
              <w:autoSpaceDN w:val="0"/>
              <w:adjustRightInd w:val="0"/>
              <w:jc w:val="both"/>
              <w:rPr>
                <w:rFonts w:ascii="Segoe UI" w:hAnsi="Segoe UI" w:cs="Segoe UI"/>
                <w:i/>
                <w:sz w:val="20"/>
                <w:szCs w:val="20"/>
                <w:lang w:val="en-AU" w:eastAsia="en-AU"/>
              </w:rPr>
            </w:pPr>
            <w:r w:rsidRPr="00417B50">
              <w:rPr>
                <w:rFonts w:ascii="Segoe UI" w:hAnsi="Segoe UI" w:cs="Segoe UI"/>
                <w:i/>
                <w:sz w:val="20"/>
                <w:szCs w:val="20"/>
                <w:lang w:val="en-AU" w:eastAsia="en-AU"/>
              </w:rPr>
              <w:t xml:space="preserve">A Preliminary Site Contamination Investigation Report has been prepared for Lot A DP 365595, as is required under SEPP 55 for Planning Proposal. The report finds there is unlikely to be any contamination of the site arising from the previous use as a citrus orchard and current use for cattle grazing. There is storage of diesel fuel and oil on the property, consistent with rural use, and there could be some minor contamination associated with this in 2 small, localised areas. Any future development application impacting on these areas would be able to address the issue in more detail through soil testing and remediation, if required. If remediation was required, this would be expected to be minor and not of a nature or scale that the land could not be made suitable for the uses proposed in the Planning Proposal. </w:t>
            </w:r>
          </w:p>
          <w:p w:rsidR="00FD068F" w:rsidRPr="00417B50" w:rsidRDefault="00FD068F" w:rsidP="00FD068F">
            <w:pPr>
              <w:autoSpaceDE w:val="0"/>
              <w:autoSpaceDN w:val="0"/>
              <w:adjustRightInd w:val="0"/>
              <w:jc w:val="both"/>
              <w:rPr>
                <w:rFonts w:ascii="Segoe UI" w:hAnsi="Segoe UI" w:cs="Segoe UI"/>
                <w:i/>
                <w:sz w:val="20"/>
                <w:szCs w:val="20"/>
                <w:lang w:val="en-AU" w:eastAsia="en-AU"/>
              </w:rPr>
            </w:pPr>
            <w:r w:rsidRPr="00417B50">
              <w:rPr>
                <w:rFonts w:ascii="Segoe UI" w:hAnsi="Segoe UI" w:cs="Segoe UI"/>
                <w:i/>
                <w:sz w:val="20"/>
                <w:szCs w:val="20"/>
                <w:lang w:val="en-AU" w:eastAsia="en-AU"/>
              </w:rPr>
              <w:t xml:space="preserve">The report concludes that Lot A DP 365595 is suitable or can be made suitable for the uses proposed in Planning Proposal. </w:t>
            </w:r>
          </w:p>
        </w:tc>
      </w:tr>
      <w:tr w:rsidR="005C1A05" w:rsidRPr="00417B50" w:rsidTr="00B03F15">
        <w:tc>
          <w:tcPr>
            <w:tcW w:w="5000" w:type="pct"/>
            <w:gridSpan w:val="2"/>
            <w:shd w:val="clear" w:color="auto" w:fill="000000"/>
            <w:vAlign w:val="center"/>
          </w:tcPr>
          <w:p w:rsidR="005C1A05" w:rsidRPr="00417B50" w:rsidRDefault="005C1A05" w:rsidP="0013590F">
            <w:pPr>
              <w:tabs>
                <w:tab w:val="left" w:pos="6762"/>
              </w:tabs>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lastRenderedPageBreak/>
              <w:t xml:space="preserve">SEPP </w:t>
            </w:r>
            <w:r w:rsidR="0013590F" w:rsidRPr="00417B50">
              <w:rPr>
                <w:rFonts w:ascii="Segoe UI" w:hAnsi="Segoe UI" w:cs="Segoe UI"/>
                <w:b/>
                <w:color w:val="FFFFFF"/>
                <w:sz w:val="20"/>
                <w:szCs w:val="20"/>
                <w:lang w:val="en-AU" w:eastAsia="en-AU"/>
              </w:rPr>
              <w:t>Mining, Petroleum Production and Extractive Industries 2008</w:t>
            </w:r>
          </w:p>
        </w:tc>
      </w:tr>
      <w:tr w:rsidR="005C1A05" w:rsidRPr="00417B50" w:rsidTr="00B03F15">
        <w:tc>
          <w:tcPr>
            <w:tcW w:w="2500" w:type="pct"/>
            <w:tcBorders>
              <w:bottom w:val="single" w:sz="4" w:space="0" w:color="auto"/>
            </w:tcBorders>
          </w:tcPr>
          <w:p w:rsidR="005C1A05" w:rsidRPr="00417B50" w:rsidRDefault="00CC004C" w:rsidP="00B03F15">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Aims to :</w:t>
            </w:r>
          </w:p>
          <w:p w:rsidR="00CC004C" w:rsidRPr="00417B50" w:rsidRDefault="00CC004C" w:rsidP="00CC004C">
            <w:pPr>
              <w:pStyle w:val="ListParagraph"/>
              <w:numPr>
                <w:ilvl w:val="0"/>
                <w:numId w:val="25"/>
              </w:numPr>
              <w:spacing w:before="100" w:after="100"/>
              <w:ind w:left="459"/>
              <w:jc w:val="both"/>
              <w:rPr>
                <w:rFonts w:ascii="Segoe UI" w:hAnsi="Segoe UI" w:cs="Segoe UI"/>
                <w:sz w:val="20"/>
                <w:szCs w:val="20"/>
                <w:lang w:val="en-AU" w:eastAsia="en-AU"/>
              </w:rPr>
            </w:pPr>
            <w:r w:rsidRPr="00417B50">
              <w:rPr>
                <w:rFonts w:ascii="Segoe UI" w:hAnsi="Segoe UI" w:cs="Segoe UI"/>
                <w:sz w:val="20"/>
                <w:szCs w:val="20"/>
                <w:lang w:val="en-AU" w:eastAsia="en-AU"/>
              </w:rPr>
              <w:t>provide for the proper management and development of mineral, petroleum and extractive material resources for the purpose of promoting social and economic welfare of the State;</w:t>
            </w:r>
          </w:p>
          <w:p w:rsidR="00CC004C" w:rsidRPr="00417B50" w:rsidRDefault="00CC004C" w:rsidP="00CC004C">
            <w:pPr>
              <w:pStyle w:val="ListParagraph"/>
              <w:numPr>
                <w:ilvl w:val="0"/>
                <w:numId w:val="25"/>
              </w:numPr>
              <w:spacing w:before="100" w:after="100"/>
              <w:ind w:left="459"/>
              <w:jc w:val="both"/>
              <w:rPr>
                <w:rFonts w:ascii="Segoe UI" w:hAnsi="Segoe UI" w:cs="Segoe UI"/>
                <w:sz w:val="20"/>
                <w:szCs w:val="20"/>
                <w:lang w:val="en-AU" w:eastAsia="en-AU"/>
              </w:rPr>
            </w:pPr>
            <w:r w:rsidRPr="00417B50">
              <w:rPr>
                <w:rFonts w:ascii="Segoe UI" w:hAnsi="Segoe UI" w:cs="Segoe UI"/>
                <w:sz w:val="20"/>
                <w:szCs w:val="20"/>
                <w:lang w:val="en-AU" w:eastAsia="en-AU"/>
              </w:rPr>
              <w:t>to facilitate the orderly and economic use of development of land containing mineral, petroleum and extractive material resources; and</w:t>
            </w:r>
          </w:p>
          <w:p w:rsidR="00CC004C" w:rsidRPr="00417B50" w:rsidRDefault="00CC004C" w:rsidP="00CC004C">
            <w:pPr>
              <w:pStyle w:val="ListParagraph"/>
              <w:numPr>
                <w:ilvl w:val="0"/>
                <w:numId w:val="25"/>
              </w:numPr>
              <w:spacing w:before="100" w:after="100"/>
              <w:ind w:left="459"/>
              <w:jc w:val="both"/>
              <w:rPr>
                <w:rFonts w:ascii="Segoe UI" w:hAnsi="Segoe UI" w:cs="Segoe UI"/>
                <w:sz w:val="20"/>
                <w:szCs w:val="20"/>
                <w:lang w:val="en-AU" w:eastAsia="en-AU"/>
              </w:rPr>
            </w:pPr>
            <w:r w:rsidRPr="00417B50">
              <w:rPr>
                <w:rFonts w:ascii="Segoe UI" w:hAnsi="Segoe UI" w:cs="Segoe UI"/>
                <w:sz w:val="20"/>
                <w:szCs w:val="20"/>
                <w:lang w:val="en-AU" w:eastAsia="en-AU"/>
              </w:rPr>
              <w:t>to establish appropriate planning controls to encourage ecologically sustainable development through the environmental assessment and sustainable management of development of mineral, petroleum and extractive material resources.</w:t>
            </w:r>
          </w:p>
          <w:p w:rsidR="00606546" w:rsidRPr="00417B50" w:rsidRDefault="00606546" w:rsidP="00606546">
            <w:pPr>
              <w:pStyle w:val="ListParagraph"/>
              <w:spacing w:before="100" w:after="100"/>
              <w:ind w:left="34"/>
              <w:jc w:val="both"/>
              <w:rPr>
                <w:rFonts w:ascii="Segoe UI" w:hAnsi="Segoe UI" w:cs="Segoe UI"/>
                <w:sz w:val="20"/>
                <w:szCs w:val="20"/>
                <w:lang w:val="en-AU" w:eastAsia="en-AU"/>
              </w:rPr>
            </w:pPr>
            <w:r w:rsidRPr="00417B50">
              <w:rPr>
                <w:rFonts w:ascii="Segoe UI" w:hAnsi="Segoe UI" w:cs="Segoe UI"/>
                <w:sz w:val="20"/>
                <w:szCs w:val="20"/>
                <w:lang w:val="en-AU" w:eastAsia="en-AU"/>
              </w:rPr>
              <w:t>Before determining a development application in the vicinity of an existing mine, petroleum production facility or extractive industry, the consent authority must consider:</w:t>
            </w:r>
          </w:p>
          <w:p w:rsidR="00606546" w:rsidRPr="00417B50" w:rsidRDefault="00606546" w:rsidP="00606546">
            <w:pPr>
              <w:pStyle w:val="ListParagraph"/>
              <w:numPr>
                <w:ilvl w:val="0"/>
                <w:numId w:val="26"/>
              </w:num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the existing uses and approved uses of land in the vicinity of the development;</w:t>
            </w:r>
          </w:p>
          <w:p w:rsidR="00606546" w:rsidRPr="00417B50" w:rsidRDefault="00606546" w:rsidP="00606546">
            <w:pPr>
              <w:pStyle w:val="ListParagraph"/>
              <w:numPr>
                <w:ilvl w:val="0"/>
                <w:numId w:val="26"/>
              </w:num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whether or not the development is likely to have a significant impact on current or future extraction or recovery of minerals, petroleum or extractive materials;</w:t>
            </w:r>
          </w:p>
          <w:p w:rsidR="00606546" w:rsidRPr="00417B50" w:rsidRDefault="00606546" w:rsidP="00606546">
            <w:pPr>
              <w:pStyle w:val="ListParagraph"/>
              <w:numPr>
                <w:ilvl w:val="0"/>
                <w:numId w:val="26"/>
              </w:num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any ways in which the development may be incompatible with any of the existing or approved uses or that current or future extraction or recovery. </w:t>
            </w:r>
          </w:p>
        </w:tc>
        <w:tc>
          <w:tcPr>
            <w:tcW w:w="2500" w:type="pct"/>
            <w:tcBorders>
              <w:bottom w:val="single" w:sz="4" w:space="0" w:color="auto"/>
            </w:tcBorders>
          </w:tcPr>
          <w:p w:rsidR="005C1A05" w:rsidRPr="00417B50" w:rsidRDefault="001A01A0" w:rsidP="00B03F15">
            <w:pPr>
              <w:autoSpaceDE w:val="0"/>
              <w:autoSpaceDN w:val="0"/>
              <w:adjustRightInd w:val="0"/>
              <w:spacing w:after="200" w:line="264" w:lineRule="auto"/>
              <w:jc w:val="both"/>
              <w:rPr>
                <w:rFonts w:ascii="Segoe UI" w:hAnsi="Segoe UI" w:cs="Segoe UI"/>
                <w:color w:val="000000"/>
                <w:sz w:val="20"/>
                <w:szCs w:val="20"/>
                <w:lang w:val="en-AU" w:eastAsia="en-AU"/>
              </w:rPr>
            </w:pPr>
            <w:r w:rsidRPr="00417B50">
              <w:rPr>
                <w:rFonts w:ascii="Segoe UI" w:hAnsi="Segoe UI" w:cs="Segoe UI"/>
                <w:color w:val="000000"/>
                <w:sz w:val="20"/>
                <w:szCs w:val="20"/>
                <w:lang w:val="en-AU" w:eastAsia="en-AU"/>
              </w:rPr>
              <w:lastRenderedPageBreak/>
              <w:t>Calga Sands, an existing quarry of regional significance, immediately adjoins part of the site located off Cooks Road, being located on Lot 2 DP 229889. It is noted that this quarry has been the subject of protracted concerns by the community in relation to its impacts. It is considered that there is sufficient area on the Glenworth Valley landholding overall so as to locate activities, including those which will be permitted through the Schedule 1 listing, in areas remote from the impacts of the quarry. The Planning Proposal should not have the effect of restricting the obtaining of extractive material from the Calga Sands Quarry.</w:t>
            </w:r>
          </w:p>
        </w:tc>
      </w:tr>
      <w:tr w:rsidR="00555CEA" w:rsidRPr="00417B50" w:rsidTr="00555CEA">
        <w:tc>
          <w:tcPr>
            <w:tcW w:w="5000" w:type="pct"/>
            <w:gridSpan w:val="2"/>
            <w:shd w:val="clear" w:color="auto" w:fill="000000"/>
            <w:vAlign w:val="center"/>
          </w:tcPr>
          <w:p w:rsidR="00555CEA" w:rsidRPr="00417B50" w:rsidRDefault="000F3E83" w:rsidP="00555CEA">
            <w:pPr>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SEPP Coastal Management 2018</w:t>
            </w:r>
          </w:p>
        </w:tc>
      </w:tr>
      <w:tr w:rsidR="000F3E83" w:rsidRPr="00417B50" w:rsidTr="000F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75602" w:rsidRPr="00417B50" w:rsidRDefault="00B03F15" w:rsidP="00B03F15">
            <w:pPr>
              <w:rPr>
                <w:rFonts w:ascii="Segoe UI" w:hAnsi="Segoe UI" w:cs="Segoe UI"/>
                <w:sz w:val="20"/>
                <w:szCs w:val="20"/>
              </w:rPr>
            </w:pPr>
            <w:r w:rsidRPr="00417B50">
              <w:rPr>
                <w:rFonts w:ascii="Segoe UI" w:hAnsi="Segoe UI" w:cs="Segoe UI"/>
                <w:sz w:val="20"/>
                <w:szCs w:val="20"/>
              </w:rPr>
              <w:t xml:space="preserve">The aim is to promote an integrated and </w:t>
            </w:r>
            <w:proofErr w:type="spellStart"/>
            <w:r w:rsidRPr="00417B50">
              <w:rPr>
                <w:rFonts w:ascii="Segoe UI" w:hAnsi="Segoe UI" w:cs="Segoe UI"/>
                <w:sz w:val="20"/>
                <w:szCs w:val="20"/>
              </w:rPr>
              <w:t>co-ordinated</w:t>
            </w:r>
            <w:proofErr w:type="spellEnd"/>
            <w:r w:rsidRPr="00417B50">
              <w:rPr>
                <w:rFonts w:ascii="Segoe UI" w:hAnsi="Segoe UI" w:cs="Segoe UI"/>
                <w:sz w:val="20"/>
                <w:szCs w:val="20"/>
              </w:rPr>
              <w:t xml:space="preserve"> approach to land use planning in the coastal zone </w:t>
            </w:r>
            <w:r w:rsidR="00275602" w:rsidRPr="00417B50">
              <w:rPr>
                <w:rFonts w:ascii="Segoe UI" w:hAnsi="Segoe UI" w:cs="Segoe UI"/>
                <w:sz w:val="20"/>
                <w:szCs w:val="20"/>
              </w:rPr>
              <w:t>in a manner</w:t>
            </w:r>
            <w:r w:rsidR="008719A4" w:rsidRPr="00417B50">
              <w:rPr>
                <w:rFonts w:ascii="Segoe UI" w:hAnsi="Segoe UI" w:cs="Segoe UI"/>
                <w:sz w:val="20"/>
                <w:szCs w:val="20"/>
              </w:rPr>
              <w:t xml:space="preserve"> consistent with the objects of the Coastal Management Act 2016, including the management objectives for each coastal management area, by</w:t>
            </w:r>
          </w:p>
          <w:p w:rsidR="008719A4" w:rsidRPr="00417B50" w:rsidRDefault="008719A4" w:rsidP="008719A4">
            <w:pPr>
              <w:pStyle w:val="ListParagraph"/>
              <w:numPr>
                <w:ilvl w:val="0"/>
                <w:numId w:val="29"/>
              </w:numPr>
              <w:ind w:left="459" w:hanging="425"/>
              <w:rPr>
                <w:rFonts w:ascii="Segoe UI" w:hAnsi="Segoe UI" w:cs="Segoe UI"/>
                <w:sz w:val="20"/>
                <w:szCs w:val="20"/>
              </w:rPr>
            </w:pPr>
            <w:r w:rsidRPr="00417B50">
              <w:rPr>
                <w:rFonts w:ascii="Segoe UI" w:hAnsi="Segoe UI" w:cs="Segoe UI"/>
                <w:sz w:val="20"/>
                <w:szCs w:val="20"/>
              </w:rPr>
              <w:t>managing development in the coastal zone and protecting the environmental assets of the coast; and</w:t>
            </w:r>
          </w:p>
          <w:p w:rsidR="008719A4" w:rsidRPr="00417B50" w:rsidRDefault="008719A4" w:rsidP="008719A4">
            <w:pPr>
              <w:pStyle w:val="ListParagraph"/>
              <w:numPr>
                <w:ilvl w:val="0"/>
                <w:numId w:val="29"/>
              </w:numPr>
              <w:ind w:left="459" w:hanging="425"/>
              <w:rPr>
                <w:rFonts w:ascii="Segoe UI" w:hAnsi="Segoe UI" w:cs="Segoe UI"/>
                <w:sz w:val="20"/>
                <w:szCs w:val="20"/>
              </w:rPr>
            </w:pPr>
            <w:r w:rsidRPr="00417B50">
              <w:rPr>
                <w:rFonts w:ascii="Segoe UI" w:hAnsi="Segoe UI" w:cs="Segoe UI"/>
                <w:sz w:val="20"/>
                <w:szCs w:val="20"/>
              </w:rPr>
              <w:t>establishing a framework for land use planning to guide decision-making in the coastal zone; and</w:t>
            </w:r>
          </w:p>
          <w:p w:rsidR="008719A4" w:rsidRPr="00417B50" w:rsidRDefault="008719A4" w:rsidP="008719A4">
            <w:pPr>
              <w:pStyle w:val="ListParagraph"/>
              <w:numPr>
                <w:ilvl w:val="0"/>
                <w:numId w:val="29"/>
              </w:numPr>
              <w:ind w:left="459" w:hanging="425"/>
              <w:rPr>
                <w:rFonts w:ascii="Segoe UI" w:hAnsi="Segoe UI" w:cs="Segoe UI"/>
                <w:sz w:val="20"/>
                <w:szCs w:val="20"/>
              </w:rPr>
            </w:pPr>
            <w:r w:rsidRPr="00417B50">
              <w:rPr>
                <w:rFonts w:ascii="Segoe UI" w:hAnsi="Segoe UI" w:cs="Segoe UI"/>
                <w:sz w:val="20"/>
                <w:szCs w:val="20"/>
              </w:rPr>
              <w:t>mapping 4 coastal management areas that comprise the NSW coastal zone for the purpose of the definitions in the Coastal Management Act 2016.</w:t>
            </w:r>
          </w:p>
          <w:p w:rsidR="008719A4" w:rsidRPr="00417B50" w:rsidRDefault="008719A4" w:rsidP="008719A4">
            <w:pPr>
              <w:rPr>
                <w:rFonts w:ascii="Segoe UI" w:hAnsi="Segoe UI" w:cs="Segoe UI"/>
                <w:sz w:val="20"/>
                <w:szCs w:val="20"/>
              </w:rPr>
            </w:pPr>
          </w:p>
          <w:p w:rsidR="008719A4" w:rsidRPr="00417B50" w:rsidRDefault="00F030DF" w:rsidP="008719A4">
            <w:pPr>
              <w:rPr>
                <w:rFonts w:ascii="Segoe UI" w:hAnsi="Segoe UI" w:cs="Segoe UI"/>
                <w:sz w:val="20"/>
                <w:szCs w:val="20"/>
              </w:rPr>
            </w:pPr>
            <w:r w:rsidRPr="00417B50">
              <w:rPr>
                <w:rFonts w:ascii="Segoe UI" w:hAnsi="Segoe UI" w:cs="Segoe UI"/>
                <w:sz w:val="20"/>
                <w:szCs w:val="20"/>
              </w:rPr>
              <w:t xml:space="preserve">All development within the Coastal Wetlands Area requires development consent. All development, except environmental protection works is declared designated development. </w:t>
            </w:r>
          </w:p>
          <w:p w:rsidR="00F030DF" w:rsidRPr="00417B50" w:rsidRDefault="00F030DF" w:rsidP="008719A4">
            <w:pPr>
              <w:rPr>
                <w:rFonts w:ascii="Segoe UI" w:hAnsi="Segoe UI" w:cs="Segoe UI"/>
                <w:sz w:val="20"/>
                <w:szCs w:val="20"/>
              </w:rPr>
            </w:pPr>
            <w:r w:rsidRPr="00417B50">
              <w:rPr>
                <w:rFonts w:ascii="Segoe UI" w:hAnsi="Segoe UI" w:cs="Segoe UI"/>
                <w:sz w:val="20"/>
                <w:szCs w:val="20"/>
              </w:rPr>
              <w:t>Consent must not be granted for development within the Coastal Wetlands Area unless sufficient measures have been or will be taken to protect the biophysical, hydrological and ecological integrity of the coastal wetland.</w:t>
            </w:r>
          </w:p>
          <w:p w:rsidR="00D97794" w:rsidRPr="00417B50" w:rsidRDefault="00F030DF" w:rsidP="008719A4">
            <w:pPr>
              <w:spacing w:before="100" w:after="100" w:line="264" w:lineRule="auto"/>
              <w:jc w:val="both"/>
              <w:rPr>
                <w:rFonts w:ascii="Segoe UI" w:hAnsi="Segoe UI" w:cs="Segoe UI"/>
                <w:sz w:val="20"/>
                <w:szCs w:val="20"/>
              </w:rPr>
            </w:pPr>
            <w:r w:rsidRPr="00417B50">
              <w:rPr>
                <w:rFonts w:ascii="Segoe UI" w:hAnsi="Segoe UI" w:cs="Segoe UI"/>
                <w:sz w:val="20"/>
                <w:szCs w:val="20"/>
              </w:rPr>
              <w:t xml:space="preserve">Development consent must not be granted to development on land identified as “proximity area for coastal wetlands” </w:t>
            </w:r>
            <w:r w:rsidR="00D97794" w:rsidRPr="00417B50">
              <w:rPr>
                <w:rFonts w:ascii="Segoe UI" w:hAnsi="Segoe UI" w:cs="Segoe UI"/>
                <w:sz w:val="20"/>
                <w:szCs w:val="20"/>
              </w:rPr>
              <w:t>unless  the proposed development will not significantly impact on:</w:t>
            </w:r>
          </w:p>
          <w:p w:rsidR="00F030DF" w:rsidRPr="00417B50" w:rsidRDefault="00D97794" w:rsidP="00D97794">
            <w:pPr>
              <w:pStyle w:val="ListParagraph"/>
              <w:numPr>
                <w:ilvl w:val="0"/>
                <w:numId w:val="31"/>
              </w:numPr>
              <w:spacing w:before="100" w:after="100" w:line="264" w:lineRule="auto"/>
              <w:ind w:left="318"/>
              <w:jc w:val="both"/>
              <w:rPr>
                <w:rFonts w:ascii="Segoe UI" w:hAnsi="Segoe UI" w:cs="Segoe UI"/>
                <w:sz w:val="20"/>
                <w:szCs w:val="20"/>
              </w:rPr>
            </w:pPr>
            <w:r w:rsidRPr="00417B50">
              <w:rPr>
                <w:rFonts w:ascii="Segoe UI" w:hAnsi="Segoe UI" w:cs="Segoe UI"/>
                <w:sz w:val="20"/>
                <w:szCs w:val="20"/>
              </w:rPr>
              <w:t>the biophysical, hydrological or ecological integrity of the adjacent coastal wetland, or</w:t>
            </w:r>
          </w:p>
          <w:p w:rsidR="00D97794" w:rsidRPr="00417B50" w:rsidRDefault="00D97794" w:rsidP="00D97794">
            <w:pPr>
              <w:pStyle w:val="ListParagraph"/>
              <w:numPr>
                <w:ilvl w:val="0"/>
                <w:numId w:val="31"/>
              </w:numPr>
              <w:spacing w:before="100" w:after="100" w:line="264" w:lineRule="auto"/>
              <w:ind w:left="318"/>
              <w:jc w:val="both"/>
              <w:rPr>
                <w:rFonts w:ascii="Segoe UI" w:hAnsi="Segoe UI" w:cs="Segoe UI"/>
                <w:sz w:val="20"/>
                <w:szCs w:val="20"/>
              </w:rPr>
            </w:pPr>
            <w:r w:rsidRPr="00417B50">
              <w:rPr>
                <w:rFonts w:ascii="Segoe UI" w:hAnsi="Segoe UI" w:cs="Segoe UI"/>
                <w:sz w:val="20"/>
                <w:szCs w:val="20"/>
              </w:rPr>
              <w:t>the quantity and quality of surface and ground water flows to and from the adjacent coastal wetland.</w:t>
            </w:r>
          </w:p>
          <w:p w:rsidR="008719A4" w:rsidRPr="00417B50" w:rsidRDefault="008719A4" w:rsidP="008719A4">
            <w:pPr>
              <w:spacing w:before="100" w:after="100" w:line="264" w:lineRule="auto"/>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lastRenderedPageBreak/>
              <w:t>Consent must not be granted for development within the Coastal Environment Area if the proposed development is likely to cause adverse impacts on the following</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 xml:space="preserve">the integrity and resilience of the biophysical, hydrological and ecological environment; </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coastal environmental values and natural coastal processes;</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 xml:space="preserve">the water quality of the marine estate, in particular the cumulative impacts of the proposed development on any sensitive coastal lakes </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marine vegetation, native vegetation and fauna and their habitats, undeveloped headlands and rock platforms</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existing public open space and safe access to and along the foreshore, beach, headland or rock platform for members of the public</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Aboriginal cultural heritage, practices and places</w:t>
            </w:r>
          </w:p>
          <w:p w:rsidR="008719A4" w:rsidRPr="00417B50" w:rsidRDefault="008719A4" w:rsidP="008719A4">
            <w:pPr>
              <w:numPr>
                <w:ilvl w:val="0"/>
                <w:numId w:val="30"/>
              </w:numPr>
              <w:spacing w:before="100" w:after="100" w:line="264" w:lineRule="auto"/>
              <w:ind w:left="459"/>
              <w:contextualSpacing/>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The use of the surf zone.</w:t>
            </w:r>
          </w:p>
          <w:p w:rsidR="00B03F15" w:rsidRPr="00417B50" w:rsidRDefault="00B03F15" w:rsidP="008719A4">
            <w:pPr>
              <w:rPr>
                <w:rFonts w:ascii="Segoe UI" w:hAnsi="Segoe UI" w:cs="Segoe UI"/>
              </w:rPr>
            </w:pPr>
          </w:p>
        </w:tc>
        <w:tc>
          <w:tcPr>
            <w:tcW w:w="2500" w:type="pct"/>
            <w:tcBorders>
              <w:top w:val="nil"/>
              <w:left w:val="nil"/>
              <w:bottom w:val="single" w:sz="4" w:space="0" w:color="auto"/>
              <w:right w:val="single" w:sz="8" w:space="0" w:color="auto"/>
            </w:tcBorders>
            <w:tcMar>
              <w:top w:w="0" w:type="dxa"/>
              <w:left w:w="108" w:type="dxa"/>
              <w:bottom w:w="0" w:type="dxa"/>
              <w:right w:w="108" w:type="dxa"/>
            </w:tcMar>
          </w:tcPr>
          <w:p w:rsidR="00302D19" w:rsidRPr="00417B50" w:rsidRDefault="00302D19" w:rsidP="00302D19">
            <w:pPr>
              <w:rPr>
                <w:rFonts w:ascii="Segoe UI" w:hAnsi="Segoe UI" w:cs="Segoe UI"/>
                <w:sz w:val="20"/>
                <w:szCs w:val="20"/>
              </w:rPr>
            </w:pPr>
            <w:r w:rsidRPr="00417B50">
              <w:rPr>
                <w:rFonts w:ascii="Segoe UI" w:hAnsi="Segoe UI" w:cs="Segoe UI"/>
                <w:sz w:val="20"/>
                <w:szCs w:val="20"/>
              </w:rPr>
              <w:lastRenderedPageBreak/>
              <w:t>The southern part of the subject site adjoining Popran Creek is identified as “coastal wetland</w:t>
            </w:r>
            <w:r w:rsidR="008C4584" w:rsidRPr="00417B50">
              <w:rPr>
                <w:rFonts w:ascii="Segoe UI" w:hAnsi="Segoe UI" w:cs="Segoe UI"/>
                <w:sz w:val="20"/>
                <w:szCs w:val="20"/>
              </w:rPr>
              <w:t>s</w:t>
            </w:r>
            <w:r w:rsidRPr="00417B50">
              <w:rPr>
                <w:rFonts w:ascii="Segoe UI" w:hAnsi="Segoe UI" w:cs="Segoe UI"/>
                <w:sz w:val="20"/>
                <w:szCs w:val="20"/>
              </w:rPr>
              <w:t xml:space="preserve">” and “proximity area for coastal wetlands”.  </w:t>
            </w:r>
          </w:p>
          <w:p w:rsidR="008C4584" w:rsidRPr="00417B50" w:rsidRDefault="006C180F" w:rsidP="00302D19">
            <w:pPr>
              <w:rPr>
                <w:rFonts w:ascii="Segoe UI" w:hAnsi="Segoe UI" w:cs="Segoe UI"/>
                <w:sz w:val="20"/>
                <w:szCs w:val="20"/>
              </w:rPr>
            </w:pPr>
            <w:r w:rsidRPr="00417B50">
              <w:rPr>
                <w:rFonts w:ascii="Segoe UI" w:hAnsi="Segoe UI" w:cs="Segoe UI"/>
                <w:sz w:val="20"/>
                <w:szCs w:val="20"/>
              </w:rPr>
              <w:t xml:space="preserve">Therefore </w:t>
            </w:r>
            <w:r w:rsidR="00275602" w:rsidRPr="00417B50">
              <w:rPr>
                <w:rFonts w:ascii="Segoe UI" w:hAnsi="Segoe UI" w:cs="Segoe UI"/>
                <w:sz w:val="20"/>
                <w:szCs w:val="20"/>
              </w:rPr>
              <w:t>the</w:t>
            </w:r>
            <w:r w:rsidRPr="00417B50">
              <w:rPr>
                <w:rFonts w:ascii="Segoe UI" w:hAnsi="Segoe UI" w:cs="Segoe UI"/>
                <w:sz w:val="20"/>
                <w:szCs w:val="20"/>
              </w:rPr>
              <w:t xml:space="preserve"> additional permitted uses allowed on this land as a result of the </w:t>
            </w:r>
            <w:r w:rsidR="00275602" w:rsidRPr="00417B50">
              <w:rPr>
                <w:rFonts w:ascii="Segoe UI" w:hAnsi="Segoe UI" w:cs="Segoe UI"/>
                <w:sz w:val="20"/>
                <w:szCs w:val="20"/>
              </w:rPr>
              <w:t>planning proposal w</w:t>
            </w:r>
            <w:r w:rsidR="00600A63" w:rsidRPr="00417B50">
              <w:rPr>
                <w:rFonts w:ascii="Segoe UI" w:hAnsi="Segoe UI" w:cs="Segoe UI"/>
                <w:sz w:val="20"/>
                <w:szCs w:val="20"/>
              </w:rPr>
              <w:t>ould</w:t>
            </w:r>
            <w:r w:rsidR="00275602" w:rsidRPr="00417B50">
              <w:rPr>
                <w:rFonts w:ascii="Segoe UI" w:hAnsi="Segoe UI" w:cs="Segoe UI"/>
                <w:sz w:val="20"/>
                <w:szCs w:val="20"/>
              </w:rPr>
              <w:t xml:space="preserve"> be treated as designated development</w:t>
            </w:r>
            <w:r w:rsidR="00600A63" w:rsidRPr="00417B50">
              <w:rPr>
                <w:rFonts w:ascii="Segoe UI" w:hAnsi="Segoe UI" w:cs="Segoe UI"/>
                <w:sz w:val="20"/>
                <w:szCs w:val="20"/>
              </w:rPr>
              <w:t xml:space="preserve"> if a development application was received to locate such uses within the coastal wetlands</w:t>
            </w:r>
            <w:r w:rsidR="00275602" w:rsidRPr="00417B50">
              <w:rPr>
                <w:rFonts w:ascii="Segoe UI" w:hAnsi="Segoe UI" w:cs="Segoe UI"/>
                <w:sz w:val="20"/>
                <w:szCs w:val="20"/>
              </w:rPr>
              <w:t xml:space="preserve">. </w:t>
            </w:r>
          </w:p>
          <w:p w:rsidR="004C112E" w:rsidRPr="00417B50" w:rsidRDefault="004C112E" w:rsidP="00302D19">
            <w:pPr>
              <w:rPr>
                <w:rFonts w:ascii="Segoe UI" w:hAnsi="Segoe UI" w:cs="Segoe UI"/>
                <w:sz w:val="20"/>
                <w:szCs w:val="20"/>
              </w:rPr>
            </w:pPr>
          </w:p>
          <w:p w:rsidR="00D97794" w:rsidRPr="00417B50" w:rsidRDefault="00FA263C" w:rsidP="00302D19">
            <w:pPr>
              <w:rPr>
                <w:rFonts w:ascii="Segoe UI" w:hAnsi="Segoe UI" w:cs="Segoe UI"/>
                <w:sz w:val="20"/>
                <w:szCs w:val="20"/>
              </w:rPr>
            </w:pPr>
            <w:r w:rsidRPr="00417B50">
              <w:rPr>
                <w:rFonts w:ascii="Segoe UI" w:hAnsi="Segoe UI" w:cs="Segoe UI"/>
                <w:sz w:val="20"/>
                <w:szCs w:val="20"/>
              </w:rPr>
              <w:t>Future development applications for uses in the Coastal Wetland Area and the Proximity Area for Coastal Wetlands</w:t>
            </w:r>
            <w:r w:rsidR="004C112E" w:rsidRPr="00417B50">
              <w:rPr>
                <w:rFonts w:ascii="Segoe UI" w:hAnsi="Segoe UI" w:cs="Segoe UI"/>
                <w:sz w:val="20"/>
                <w:szCs w:val="20"/>
              </w:rPr>
              <w:t xml:space="preserve"> will be assessed to ensure the biophysical, hydrological and ecological integrity of the coastal wetland is maintained.</w:t>
            </w:r>
          </w:p>
          <w:p w:rsidR="00FA263C" w:rsidRPr="00417B50" w:rsidRDefault="00FA263C" w:rsidP="00302D19">
            <w:pPr>
              <w:rPr>
                <w:rFonts w:ascii="Segoe UI" w:hAnsi="Segoe UI" w:cs="Segoe UI"/>
                <w:sz w:val="20"/>
                <w:szCs w:val="20"/>
              </w:rPr>
            </w:pPr>
          </w:p>
          <w:p w:rsidR="004C112E" w:rsidRPr="00417B50" w:rsidRDefault="004C112E" w:rsidP="00302D19">
            <w:pPr>
              <w:rPr>
                <w:rFonts w:ascii="Segoe UI" w:hAnsi="Segoe UI" w:cs="Segoe UI"/>
                <w:sz w:val="20"/>
                <w:szCs w:val="20"/>
              </w:rPr>
            </w:pPr>
            <w:r w:rsidRPr="00417B50">
              <w:rPr>
                <w:rFonts w:ascii="Segoe UI" w:hAnsi="Segoe UI" w:cs="Segoe UI"/>
                <w:sz w:val="20"/>
                <w:szCs w:val="20"/>
              </w:rPr>
              <w:t xml:space="preserve">The flats adjoining the upper reaches of Popran Creek and the lower slopes are located within the Coastal Environmental Area. </w:t>
            </w:r>
          </w:p>
          <w:p w:rsidR="000F3E83" w:rsidRPr="00417B50" w:rsidRDefault="00955CB6" w:rsidP="007B39C2">
            <w:pPr>
              <w:rPr>
                <w:rFonts w:ascii="Segoe UI" w:hAnsi="Segoe UI" w:cs="Segoe UI"/>
                <w:sz w:val="20"/>
                <w:szCs w:val="20"/>
              </w:rPr>
            </w:pPr>
            <w:r w:rsidRPr="00417B50">
              <w:rPr>
                <w:rFonts w:ascii="Segoe UI" w:hAnsi="Segoe UI" w:cs="Segoe UI"/>
                <w:sz w:val="20"/>
                <w:szCs w:val="20"/>
              </w:rPr>
              <w:t xml:space="preserve">The proposal to permit additional uses </w:t>
            </w:r>
            <w:r w:rsidR="008F3BB9" w:rsidRPr="00417B50">
              <w:rPr>
                <w:rFonts w:ascii="Segoe UI" w:hAnsi="Segoe UI" w:cs="Segoe UI"/>
                <w:sz w:val="20"/>
                <w:szCs w:val="20"/>
              </w:rPr>
              <w:t xml:space="preserve">within this Area </w:t>
            </w:r>
            <w:r w:rsidRPr="00417B50">
              <w:rPr>
                <w:rFonts w:ascii="Segoe UI" w:hAnsi="Segoe UI" w:cs="Segoe UI"/>
                <w:sz w:val="20"/>
                <w:szCs w:val="20"/>
              </w:rPr>
              <w:t>w</w:t>
            </w:r>
            <w:r w:rsidR="00810ABA">
              <w:rPr>
                <w:rFonts w:ascii="Segoe UI" w:hAnsi="Segoe UI" w:cs="Segoe UI"/>
                <w:sz w:val="20"/>
                <w:szCs w:val="20"/>
              </w:rPr>
              <w:t>ould</w:t>
            </w:r>
            <w:r w:rsidRPr="00417B50">
              <w:rPr>
                <w:rFonts w:ascii="Segoe UI" w:hAnsi="Segoe UI" w:cs="Segoe UI"/>
                <w:sz w:val="20"/>
                <w:szCs w:val="20"/>
              </w:rPr>
              <w:t xml:space="preserve"> not</w:t>
            </w:r>
            <w:r w:rsidR="004C112E" w:rsidRPr="00417B50">
              <w:rPr>
                <w:rFonts w:ascii="Segoe UI" w:hAnsi="Segoe UI" w:cs="Segoe UI"/>
                <w:sz w:val="20"/>
                <w:szCs w:val="20"/>
              </w:rPr>
              <w:t xml:space="preserve"> adversely</w:t>
            </w:r>
            <w:r w:rsidRPr="00417B50">
              <w:rPr>
                <w:rFonts w:ascii="Segoe UI" w:hAnsi="Segoe UI" w:cs="Segoe UI"/>
                <w:sz w:val="20"/>
                <w:szCs w:val="20"/>
              </w:rPr>
              <w:t xml:space="preserve"> impact on the </w:t>
            </w:r>
            <w:r w:rsidR="004C112E" w:rsidRPr="00417B50">
              <w:rPr>
                <w:rFonts w:ascii="Segoe UI" w:hAnsi="Segoe UI" w:cs="Segoe UI"/>
                <w:sz w:val="20"/>
                <w:szCs w:val="20"/>
              </w:rPr>
              <w:t xml:space="preserve">coastal environment </w:t>
            </w:r>
            <w:r w:rsidR="008F3BB9" w:rsidRPr="00417B50">
              <w:rPr>
                <w:rFonts w:ascii="Segoe UI" w:hAnsi="Segoe UI" w:cs="Segoe UI"/>
                <w:sz w:val="20"/>
                <w:szCs w:val="20"/>
              </w:rPr>
              <w:t xml:space="preserve">values and natural processes of the locality. </w:t>
            </w:r>
            <w:r w:rsidRPr="00417B50">
              <w:rPr>
                <w:rFonts w:ascii="Segoe UI" w:hAnsi="Segoe UI" w:cs="Segoe UI"/>
                <w:sz w:val="20"/>
                <w:szCs w:val="20"/>
              </w:rPr>
              <w:t xml:space="preserve"> </w:t>
            </w:r>
            <w:r w:rsidR="008F3BB9" w:rsidRPr="00417B50">
              <w:rPr>
                <w:rFonts w:ascii="Segoe UI" w:hAnsi="Segoe UI" w:cs="Segoe UI"/>
                <w:sz w:val="20"/>
                <w:szCs w:val="20"/>
              </w:rPr>
              <w:t>However the</w:t>
            </w:r>
            <w:r w:rsidRPr="00417B50">
              <w:rPr>
                <w:rFonts w:ascii="Segoe UI" w:hAnsi="Segoe UI" w:cs="Segoe UI"/>
                <w:sz w:val="20"/>
                <w:szCs w:val="20"/>
              </w:rPr>
              <w:t xml:space="preserve"> future outdoor recreation proposed for this land w</w:t>
            </w:r>
            <w:r w:rsidR="00810ABA">
              <w:rPr>
                <w:rFonts w:ascii="Segoe UI" w:hAnsi="Segoe UI" w:cs="Segoe UI"/>
                <w:sz w:val="20"/>
                <w:szCs w:val="20"/>
              </w:rPr>
              <w:t>ould</w:t>
            </w:r>
            <w:r w:rsidRPr="00417B50">
              <w:rPr>
                <w:rFonts w:ascii="Segoe UI" w:hAnsi="Segoe UI" w:cs="Segoe UI"/>
                <w:sz w:val="20"/>
                <w:szCs w:val="20"/>
              </w:rPr>
              <w:t xml:space="preserve"> have to be considered </w:t>
            </w:r>
            <w:r w:rsidR="008F3BB9" w:rsidRPr="00417B50">
              <w:rPr>
                <w:rFonts w:ascii="Segoe UI" w:hAnsi="Segoe UI" w:cs="Segoe UI"/>
                <w:sz w:val="20"/>
                <w:szCs w:val="20"/>
              </w:rPr>
              <w:t xml:space="preserve">in detail </w:t>
            </w:r>
            <w:r w:rsidRPr="00417B50">
              <w:rPr>
                <w:rFonts w:ascii="Segoe UI" w:hAnsi="Segoe UI" w:cs="Segoe UI"/>
                <w:sz w:val="20"/>
                <w:szCs w:val="20"/>
              </w:rPr>
              <w:t>at the development application stage when</w:t>
            </w:r>
            <w:r w:rsidR="007B39C2">
              <w:rPr>
                <w:rFonts w:ascii="Segoe UI" w:hAnsi="Segoe UI" w:cs="Segoe UI"/>
                <w:sz w:val="20"/>
                <w:szCs w:val="20"/>
              </w:rPr>
              <w:t xml:space="preserve"> and if</w:t>
            </w:r>
            <w:r w:rsidRPr="00417B50">
              <w:rPr>
                <w:rFonts w:ascii="Segoe UI" w:hAnsi="Segoe UI" w:cs="Segoe UI"/>
                <w:sz w:val="20"/>
                <w:szCs w:val="20"/>
              </w:rPr>
              <w:t xml:space="preserve"> such uses are proposed.  </w:t>
            </w:r>
          </w:p>
        </w:tc>
      </w:tr>
      <w:tr w:rsidR="000F3E83" w:rsidRPr="00417B50" w:rsidTr="000F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5000" w:type="pct"/>
            <w:gridSpan w:val="2"/>
            <w:tcBorders>
              <w:top w:val="single" w:sz="4" w:space="0" w:color="auto"/>
              <w:left w:val="single" w:sz="8" w:space="0" w:color="auto"/>
              <w:bottom w:val="single" w:sz="4" w:space="0" w:color="auto"/>
              <w:right w:val="single" w:sz="8" w:space="0" w:color="auto"/>
            </w:tcBorders>
            <w:shd w:val="clear" w:color="auto" w:fill="000000" w:themeFill="text1"/>
            <w:tcMar>
              <w:top w:w="0" w:type="dxa"/>
              <w:left w:w="108" w:type="dxa"/>
              <w:bottom w:w="0" w:type="dxa"/>
              <w:right w:w="108" w:type="dxa"/>
            </w:tcMar>
            <w:vAlign w:val="center"/>
          </w:tcPr>
          <w:p w:rsidR="000F3E83" w:rsidRPr="00417B50" w:rsidRDefault="000F3E83" w:rsidP="000F3E83">
            <w:pPr>
              <w:rPr>
                <w:rFonts w:ascii="Segoe UI" w:eastAsia="Calibri" w:hAnsi="Segoe UI" w:cs="Segoe UI"/>
                <w:b/>
                <w:color w:val="FFFFFF" w:themeColor="background1"/>
                <w:sz w:val="20"/>
                <w:szCs w:val="20"/>
                <w:lang w:val="en-AU"/>
              </w:rPr>
            </w:pPr>
            <w:r w:rsidRPr="00417B50">
              <w:rPr>
                <w:rFonts w:ascii="Segoe UI" w:eastAsia="Calibri" w:hAnsi="Segoe UI" w:cs="Segoe UI"/>
                <w:b/>
                <w:color w:val="FFFFFF" w:themeColor="background1"/>
                <w:sz w:val="20"/>
                <w:szCs w:val="20"/>
                <w:lang w:val="en-AU"/>
              </w:rPr>
              <w:t>Deemed SEPP Sydney REP No 8 – Central Coast Plateau Areas</w:t>
            </w:r>
          </w:p>
        </w:tc>
      </w:tr>
      <w:tr w:rsidR="000F3E83" w:rsidRPr="00417B50" w:rsidTr="006B7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75DA0" w:rsidRPr="00417B50" w:rsidRDefault="00D75DA0" w:rsidP="00D75DA0">
            <w:pPr>
              <w:spacing w:before="100" w:after="100" w:line="264" w:lineRule="auto"/>
              <w:ind w:firstLine="34"/>
              <w:jc w:val="both"/>
              <w:rPr>
                <w:rFonts w:ascii="Segoe UI" w:eastAsiaTheme="minorHAnsi" w:hAnsi="Segoe UI" w:cs="Segoe UI"/>
                <w:sz w:val="20"/>
                <w:szCs w:val="20"/>
                <w:lang w:val="en-AU"/>
              </w:rPr>
            </w:pPr>
            <w:r w:rsidRPr="00417B50">
              <w:rPr>
                <w:rFonts w:ascii="Segoe UI" w:eastAsiaTheme="minorHAnsi" w:hAnsi="Segoe UI" w:cs="Segoe UI"/>
                <w:sz w:val="20"/>
                <w:szCs w:val="20"/>
                <w:lang w:val="en-AU"/>
              </w:rPr>
              <w:t>Aims:</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(a)</w:t>
            </w:r>
            <w:r w:rsidRPr="00417B50">
              <w:rPr>
                <w:rFonts w:ascii="Segoe UI" w:hAnsi="Segoe UI" w:cs="Segoe UI"/>
                <w:color w:val="000000"/>
                <w:sz w:val="20"/>
                <w:szCs w:val="20"/>
                <w:lang w:val="en" w:eastAsia="en-AU"/>
              </w:rPr>
              <w:tab/>
              <w:t>to provide for the environmental protection of the Central Coast plateau areas and to provide a basis for evaluating competing land uses,</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(b)</w:t>
            </w:r>
            <w:r w:rsidRPr="00417B50">
              <w:rPr>
                <w:rFonts w:ascii="Segoe UI" w:hAnsi="Segoe UI" w:cs="Segoe UI"/>
                <w:color w:val="000000"/>
                <w:sz w:val="20"/>
                <w:szCs w:val="20"/>
                <w:lang w:val="en" w:eastAsia="en-AU"/>
              </w:rPr>
              <w:tab/>
              <w:t>to encourage the use of land having a high agricultural capability for that purpose and, as much as possible, to direct development for non-agricultural purposes to land of lesser agricultural capability,</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(c)</w:t>
            </w:r>
            <w:r w:rsidR="006B7D51" w:rsidRPr="00417B50">
              <w:rPr>
                <w:rFonts w:ascii="Segoe UI" w:hAnsi="Segoe UI" w:cs="Segoe UI"/>
                <w:color w:val="000000"/>
                <w:sz w:val="20"/>
                <w:szCs w:val="20"/>
                <w:lang w:val="en" w:eastAsia="en-AU"/>
              </w:rPr>
              <w:tab/>
            </w:r>
            <w:r w:rsidRPr="00417B50">
              <w:rPr>
                <w:rFonts w:ascii="Segoe UI" w:hAnsi="Segoe UI" w:cs="Segoe UI"/>
                <w:color w:val="000000"/>
                <w:sz w:val="20"/>
                <w:szCs w:val="20"/>
                <w:lang w:val="en" w:eastAsia="en-AU"/>
              </w:rPr>
              <w:t>(Repealed)</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(d)</w:t>
            </w:r>
            <w:r w:rsidRPr="00417B50">
              <w:rPr>
                <w:rFonts w:ascii="Segoe UI" w:hAnsi="Segoe UI" w:cs="Segoe UI"/>
                <w:color w:val="000000"/>
                <w:sz w:val="20"/>
                <w:szCs w:val="20"/>
                <w:lang w:val="en" w:eastAsia="en-AU"/>
              </w:rPr>
              <w:tab/>
              <w:t>to protect regionally significant mining resources and extractive materials from sterilization,</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(e)</w:t>
            </w:r>
            <w:r w:rsidRPr="00417B50">
              <w:rPr>
                <w:rFonts w:ascii="Segoe UI" w:hAnsi="Segoe UI" w:cs="Segoe UI"/>
                <w:color w:val="000000"/>
                <w:sz w:val="20"/>
                <w:szCs w:val="20"/>
                <w:lang w:val="en" w:eastAsia="en-AU"/>
              </w:rPr>
              <w:tab/>
              <w:t>to enable development for the purposes of extractive industries in specified locations,</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(f)</w:t>
            </w:r>
            <w:r w:rsidR="006B7D51" w:rsidRPr="00417B50">
              <w:rPr>
                <w:rFonts w:ascii="Segoe UI" w:hAnsi="Segoe UI" w:cs="Segoe UI"/>
                <w:color w:val="000000"/>
                <w:sz w:val="20"/>
                <w:szCs w:val="20"/>
                <w:lang w:val="en" w:eastAsia="en-AU"/>
              </w:rPr>
              <w:tab/>
            </w:r>
            <w:r w:rsidRPr="00417B50">
              <w:rPr>
                <w:rFonts w:ascii="Segoe UI" w:hAnsi="Segoe UI" w:cs="Segoe UI"/>
                <w:color w:val="000000"/>
                <w:sz w:val="20"/>
                <w:szCs w:val="20"/>
                <w:lang w:val="en" w:eastAsia="en-AU"/>
              </w:rPr>
              <w:t>(Repealed)</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lastRenderedPageBreak/>
              <w:t>(g)</w:t>
            </w:r>
            <w:r w:rsidRPr="00417B50">
              <w:rPr>
                <w:rFonts w:ascii="Segoe UI" w:hAnsi="Segoe UI" w:cs="Segoe UI"/>
                <w:color w:val="000000"/>
                <w:sz w:val="20"/>
                <w:szCs w:val="20"/>
                <w:lang w:val="en" w:eastAsia="en-AU"/>
              </w:rPr>
              <w:tab/>
              <w:t>to protect the natural ecosystems of the region, and</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(h)</w:t>
            </w:r>
            <w:r w:rsidRPr="00417B50">
              <w:rPr>
                <w:rFonts w:ascii="Segoe UI" w:hAnsi="Segoe UI" w:cs="Segoe UI"/>
                <w:color w:val="000000"/>
                <w:sz w:val="20"/>
                <w:szCs w:val="20"/>
                <w:lang w:val="en" w:eastAsia="en-AU"/>
              </w:rPr>
              <w:tab/>
              <w:t>to maintain opportunities for wildlife movement across the region, and</w:t>
            </w:r>
          </w:p>
          <w:p w:rsidR="00D75DA0" w:rsidRPr="00417B50" w:rsidRDefault="00D75DA0" w:rsidP="00D75DA0">
            <w:pPr>
              <w:shd w:val="clear" w:color="auto" w:fill="FFFFFF"/>
              <w:spacing w:after="200"/>
              <w:ind w:left="459" w:hanging="425"/>
              <w:contextualSpacing/>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w:t>
            </w:r>
            <w:proofErr w:type="spellStart"/>
            <w:r w:rsidRPr="00417B50">
              <w:rPr>
                <w:rFonts w:ascii="Segoe UI" w:hAnsi="Segoe UI" w:cs="Segoe UI"/>
                <w:color w:val="000000"/>
                <w:sz w:val="20"/>
                <w:szCs w:val="20"/>
                <w:lang w:val="en" w:eastAsia="en-AU"/>
              </w:rPr>
              <w:t>i</w:t>
            </w:r>
            <w:proofErr w:type="spellEnd"/>
            <w:r w:rsidRPr="00417B50">
              <w:rPr>
                <w:rFonts w:ascii="Segoe UI" w:hAnsi="Segoe UI" w:cs="Segoe UI"/>
                <w:color w:val="000000"/>
                <w:sz w:val="20"/>
                <w:szCs w:val="20"/>
                <w:lang w:val="en" w:eastAsia="en-AU"/>
              </w:rPr>
              <w:t>)</w:t>
            </w:r>
            <w:r w:rsidRPr="00417B50">
              <w:rPr>
                <w:rFonts w:ascii="Segoe UI" w:hAnsi="Segoe UI" w:cs="Segoe UI"/>
                <w:color w:val="000000"/>
                <w:sz w:val="20"/>
                <w:szCs w:val="20"/>
                <w:lang w:val="en" w:eastAsia="en-AU"/>
              </w:rPr>
              <w:tab/>
              <w:t>to discourage the preparation of draft local environmental plans designed to permit rural residential development, and</w:t>
            </w:r>
          </w:p>
          <w:p w:rsidR="000F3E83" w:rsidRPr="00417B50" w:rsidRDefault="00D75DA0" w:rsidP="00D75DA0">
            <w:pPr>
              <w:ind w:left="459" w:hanging="425"/>
              <w:rPr>
                <w:rFonts w:ascii="Segoe UI" w:hAnsi="Segoe UI" w:cs="Segoe UI"/>
                <w:color w:val="000000"/>
                <w:sz w:val="20"/>
                <w:szCs w:val="20"/>
                <w:lang w:val="en" w:eastAsia="en-AU"/>
              </w:rPr>
            </w:pPr>
            <w:r w:rsidRPr="00417B50">
              <w:rPr>
                <w:rFonts w:ascii="Segoe UI" w:hAnsi="Segoe UI" w:cs="Segoe UI"/>
                <w:color w:val="000000"/>
                <w:sz w:val="20"/>
                <w:szCs w:val="20"/>
                <w:lang w:val="en" w:eastAsia="en-AU"/>
              </w:rPr>
              <w:t>(j)</w:t>
            </w:r>
            <w:r w:rsidRPr="00417B50">
              <w:rPr>
                <w:rFonts w:ascii="Segoe UI" w:hAnsi="Segoe UI" w:cs="Segoe UI"/>
                <w:color w:val="000000"/>
                <w:sz w:val="20"/>
                <w:szCs w:val="20"/>
                <w:lang w:val="en" w:eastAsia="en-AU"/>
              </w:rPr>
              <w:tab/>
              <w:t>to encourage the preparation of draft local environmental plans based on merits.</w:t>
            </w:r>
          </w:p>
          <w:p w:rsidR="004008CD" w:rsidRPr="00417B50" w:rsidRDefault="004008CD" w:rsidP="00D75DA0">
            <w:pPr>
              <w:ind w:left="459" w:hanging="425"/>
              <w:rPr>
                <w:rFonts w:ascii="Segoe UI" w:hAnsi="Segoe UI" w:cs="Segoe UI"/>
                <w:color w:val="000000"/>
                <w:sz w:val="20"/>
                <w:szCs w:val="20"/>
                <w:lang w:val="en" w:eastAsia="en-AU"/>
              </w:rPr>
            </w:pPr>
          </w:p>
          <w:p w:rsidR="004008CD" w:rsidRPr="00417B50" w:rsidRDefault="004008CD" w:rsidP="004008CD">
            <w:pPr>
              <w:ind w:left="34"/>
              <w:jc w:val="both"/>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In preparing any draft local environmental plan applying to land to which this plan applies, the council should have regard to the objective that any development allowed by the plan should: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(a)</w:t>
            </w:r>
            <w:r w:rsidRPr="00417B50">
              <w:rPr>
                <w:rFonts w:ascii="Segoe UI" w:eastAsia="Calibri" w:hAnsi="Segoe UI" w:cs="Segoe UI"/>
                <w:color w:val="000000"/>
                <w:sz w:val="20"/>
                <w:szCs w:val="20"/>
                <w:lang w:val="en-AU"/>
              </w:rPr>
              <w:tab/>
              <w:t>not impact upon the current or future use of adjoining land for existing or future agricultural uses,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(b)</w:t>
            </w:r>
            <w:r w:rsidRPr="00417B50">
              <w:rPr>
                <w:rFonts w:ascii="Segoe UI" w:eastAsia="Calibri" w:hAnsi="Segoe UI" w:cs="Segoe UI"/>
                <w:color w:val="000000"/>
                <w:sz w:val="20"/>
                <w:szCs w:val="20"/>
                <w:lang w:val="en-AU"/>
              </w:rPr>
              <w:tab/>
              <w:t>not result in an increased settlement pattern (by way of urban development, rural residential development, residential accommodation of a permanent or semi-permanent nature, community titles subdivisions or any other features that would facilitate increased settlement),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(c)</w:t>
            </w:r>
            <w:r w:rsidRPr="00417B50">
              <w:rPr>
                <w:rFonts w:ascii="Segoe UI" w:eastAsia="Calibri" w:hAnsi="Segoe UI" w:cs="Segoe UI"/>
                <w:color w:val="000000"/>
                <w:sz w:val="20"/>
                <w:szCs w:val="20"/>
                <w:lang w:val="en-AU"/>
              </w:rPr>
              <w:tab/>
              <w:t>have a significant positive economic contribution to the area and result in employment generation,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(d)</w:t>
            </w:r>
            <w:r w:rsidRPr="00417B50">
              <w:rPr>
                <w:rFonts w:ascii="Segoe UI" w:eastAsia="Calibri" w:hAnsi="Segoe UI" w:cs="Segoe UI"/>
                <w:color w:val="000000"/>
                <w:sz w:val="20"/>
                <w:szCs w:val="20"/>
                <w:lang w:val="en-AU"/>
              </w:rPr>
              <w:tab/>
              <w:t>not result in any adverse environmental effect on or off the site,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(e)</w:t>
            </w:r>
            <w:r w:rsidRPr="00417B50">
              <w:rPr>
                <w:rFonts w:ascii="Segoe UI" w:eastAsia="Calibri" w:hAnsi="Segoe UI" w:cs="Segoe UI"/>
                <w:color w:val="000000"/>
                <w:sz w:val="20"/>
                <w:szCs w:val="20"/>
                <w:lang w:val="en-AU"/>
              </w:rPr>
              <w:tab/>
              <w:t>be consistent with the strategic direction for water quality standards and river flow objectives developed through the State Government’s water reform process,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(f)</w:t>
            </w:r>
            <w:r w:rsidRPr="00417B50">
              <w:rPr>
                <w:rFonts w:ascii="Segoe UI" w:eastAsia="Calibri" w:hAnsi="Segoe UI" w:cs="Segoe UI"/>
                <w:color w:val="000000"/>
                <w:sz w:val="20"/>
                <w:szCs w:val="20"/>
                <w:lang w:val="en-AU"/>
              </w:rPr>
              <w:tab/>
              <w:t>be consistent with rural amenity (including rural industries) and not detract significantly from scenic quality,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(g)</w:t>
            </w:r>
            <w:r w:rsidRPr="00417B50">
              <w:rPr>
                <w:rFonts w:ascii="Segoe UI" w:eastAsia="Calibri" w:hAnsi="Segoe UI" w:cs="Segoe UI"/>
                <w:color w:val="000000"/>
                <w:sz w:val="20"/>
                <w:szCs w:val="20"/>
                <w:lang w:val="en-AU"/>
              </w:rPr>
              <w:tab/>
              <w:t>not encourage urban (residential, commercial or industrial) land uses,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(h)</w:t>
            </w:r>
            <w:r w:rsidRPr="00417B50">
              <w:rPr>
                <w:rFonts w:ascii="Segoe UI" w:eastAsia="Calibri" w:hAnsi="Segoe UI" w:cs="Segoe UI"/>
                <w:color w:val="000000"/>
                <w:sz w:val="20"/>
                <w:szCs w:val="20"/>
                <w:lang w:val="en-AU"/>
              </w:rPr>
              <w:tab/>
              <w:t>not require augmentation of the existing public infrastructure (except public infrastructure that is satisfactory to the council concerned and is provided without cost to public authorities), and</w:t>
            </w:r>
          </w:p>
          <w:p w:rsidR="004008CD" w:rsidRPr="00417B50" w:rsidRDefault="004008CD" w:rsidP="004008CD">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w:t>
            </w:r>
            <w:proofErr w:type="spellStart"/>
            <w:r w:rsidRPr="00417B50">
              <w:rPr>
                <w:rFonts w:ascii="Segoe UI" w:eastAsia="Calibri" w:hAnsi="Segoe UI" w:cs="Segoe UI"/>
                <w:color w:val="000000"/>
                <w:sz w:val="20"/>
                <w:szCs w:val="20"/>
                <w:lang w:val="en-AU"/>
              </w:rPr>
              <w:t>i</w:t>
            </w:r>
            <w:proofErr w:type="spellEnd"/>
            <w:r w:rsidRPr="00417B50">
              <w:rPr>
                <w:rFonts w:ascii="Segoe UI" w:eastAsia="Calibri" w:hAnsi="Segoe UI" w:cs="Segoe UI"/>
                <w:color w:val="000000"/>
                <w:sz w:val="20"/>
                <w:szCs w:val="20"/>
                <w:lang w:val="en-AU"/>
              </w:rPr>
              <w:t>)</w:t>
            </w:r>
            <w:r w:rsidRPr="00417B50">
              <w:rPr>
                <w:rFonts w:ascii="Segoe UI" w:eastAsia="Calibri" w:hAnsi="Segoe UI" w:cs="Segoe UI"/>
                <w:color w:val="000000"/>
                <w:sz w:val="20"/>
                <w:szCs w:val="20"/>
                <w:lang w:val="en-AU"/>
              </w:rPr>
              <w:tab/>
              <w:t xml:space="preserve">result in building works being directed to lesser class soils. </w:t>
            </w:r>
          </w:p>
        </w:tc>
        <w:tc>
          <w:tcPr>
            <w:tcW w:w="2500"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7D51" w:rsidRPr="00417B50" w:rsidRDefault="006B7D51" w:rsidP="004008CD">
            <w:pPr>
              <w:rPr>
                <w:rFonts w:ascii="Segoe UI" w:eastAsia="Calibri" w:hAnsi="Segoe UI" w:cs="Segoe UI"/>
                <w:color w:val="000000"/>
                <w:sz w:val="20"/>
                <w:szCs w:val="20"/>
                <w:lang w:val="en-AU"/>
              </w:rPr>
            </w:pPr>
            <w:proofErr w:type="gramStart"/>
            <w:r w:rsidRPr="00417B50">
              <w:rPr>
                <w:rFonts w:ascii="Segoe UI" w:eastAsia="Calibri" w:hAnsi="Segoe UI" w:cs="Segoe UI"/>
                <w:color w:val="000000"/>
                <w:sz w:val="20"/>
                <w:szCs w:val="20"/>
                <w:lang w:val="en-AU"/>
              </w:rPr>
              <w:lastRenderedPageBreak/>
              <w:t>All of</w:t>
            </w:r>
            <w:proofErr w:type="gramEnd"/>
            <w:r w:rsidRPr="00417B50">
              <w:rPr>
                <w:rFonts w:ascii="Segoe UI" w:eastAsia="Calibri" w:hAnsi="Segoe UI" w:cs="Segoe UI"/>
                <w:color w:val="000000"/>
                <w:sz w:val="20"/>
                <w:szCs w:val="20"/>
                <w:lang w:val="en-AU"/>
              </w:rPr>
              <w:t xml:space="preserve"> the land is within the boundary of SREP 8, however only the land near Cooks Road which is zoned RU2 has been the subject of detailed mapping of agricultural land. This land is identified as Classes 3 and 4 (coloured in pink) Prime Agricultural Land, with the upper side slopes as Classes 4-5 and 5, which are not prime agricultural land. Land within the valley floor has not been mapped under the REP.</w:t>
            </w:r>
          </w:p>
          <w:p w:rsidR="006B7D51" w:rsidRPr="00417B50" w:rsidRDefault="006B7D51" w:rsidP="004008CD">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The planning proposal </w:t>
            </w:r>
            <w:r w:rsidR="00AE111D" w:rsidRPr="00417B50">
              <w:rPr>
                <w:rFonts w:ascii="Segoe UI" w:eastAsia="Calibri" w:hAnsi="Segoe UI" w:cs="Segoe UI"/>
                <w:color w:val="000000"/>
                <w:sz w:val="20"/>
                <w:szCs w:val="20"/>
                <w:lang w:val="en-AU"/>
              </w:rPr>
              <w:t>does not reduce the agricultural capability of the land as it seeks to retain the RU2 zone and all the use</w:t>
            </w:r>
            <w:r w:rsidR="000005B0" w:rsidRPr="00417B50">
              <w:rPr>
                <w:rFonts w:ascii="Segoe UI" w:eastAsia="Calibri" w:hAnsi="Segoe UI" w:cs="Segoe UI"/>
                <w:color w:val="000000"/>
                <w:sz w:val="20"/>
                <w:szCs w:val="20"/>
                <w:lang w:val="en-AU"/>
              </w:rPr>
              <w:t>s</w:t>
            </w:r>
            <w:r w:rsidR="00AE111D" w:rsidRPr="00417B50">
              <w:rPr>
                <w:rFonts w:ascii="Segoe UI" w:eastAsia="Calibri" w:hAnsi="Segoe UI" w:cs="Segoe UI"/>
                <w:color w:val="000000"/>
                <w:sz w:val="20"/>
                <w:szCs w:val="20"/>
                <w:lang w:val="en-AU"/>
              </w:rPr>
              <w:t xml:space="preserve"> permitted within that zone.</w:t>
            </w:r>
            <w:r w:rsidR="000005B0" w:rsidRPr="00417B50">
              <w:rPr>
                <w:rFonts w:ascii="Segoe UI" w:eastAsia="Calibri" w:hAnsi="Segoe UI" w:cs="Segoe UI"/>
                <w:color w:val="000000"/>
                <w:sz w:val="20"/>
                <w:szCs w:val="20"/>
                <w:lang w:val="en-AU"/>
              </w:rPr>
              <w:t xml:space="preserve"> </w:t>
            </w:r>
          </w:p>
          <w:p w:rsidR="00AE111D" w:rsidRPr="00417B50" w:rsidRDefault="00AE111D" w:rsidP="004008CD">
            <w:pPr>
              <w:rPr>
                <w:rFonts w:ascii="Segoe UI" w:eastAsia="Calibri" w:hAnsi="Segoe UI" w:cs="Segoe UI"/>
                <w:color w:val="000000"/>
                <w:sz w:val="20"/>
                <w:szCs w:val="20"/>
                <w:lang w:val="en-AU"/>
              </w:rPr>
            </w:pPr>
          </w:p>
          <w:p w:rsidR="000005B0" w:rsidRPr="00417B50" w:rsidRDefault="000005B0" w:rsidP="004008CD">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The issues to be addressed in any draft local environmental plan are addressed in order below:</w:t>
            </w:r>
          </w:p>
          <w:p w:rsidR="000F3E83" w:rsidRPr="00417B50" w:rsidRDefault="004008CD"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The additional uses are proposed to be undertaken on the E2 component of the site and are located away from any adjoining agricultural operation. For the </w:t>
            </w:r>
            <w:r w:rsidRPr="00417B50">
              <w:rPr>
                <w:rFonts w:ascii="Segoe UI" w:eastAsia="Calibri" w:hAnsi="Segoe UI" w:cs="Segoe UI"/>
                <w:color w:val="000000"/>
                <w:sz w:val="20"/>
                <w:szCs w:val="20"/>
                <w:lang w:val="en-AU"/>
              </w:rPr>
              <w:lastRenderedPageBreak/>
              <w:t>RU2 component located off Cooks Road, adjoining land is within the same RU2 zoning, and</w:t>
            </w:r>
            <w:r w:rsidR="00600A63" w:rsidRPr="00417B50">
              <w:rPr>
                <w:rFonts w:ascii="Segoe UI" w:eastAsia="Calibri" w:hAnsi="Segoe UI" w:cs="Segoe UI"/>
                <w:color w:val="000000"/>
                <w:sz w:val="20"/>
                <w:szCs w:val="20"/>
                <w:lang w:val="en-AU"/>
              </w:rPr>
              <w:t xml:space="preserve"> the</w:t>
            </w:r>
            <w:r w:rsidRPr="00417B50">
              <w:rPr>
                <w:rFonts w:ascii="Segoe UI" w:eastAsia="Calibri" w:hAnsi="Segoe UI" w:cs="Segoe UI"/>
                <w:color w:val="000000"/>
                <w:sz w:val="20"/>
                <w:szCs w:val="20"/>
                <w:lang w:val="en-AU"/>
              </w:rPr>
              <w:t xml:space="preserve"> planning proposal reflect</w:t>
            </w:r>
            <w:r w:rsidR="00600A63" w:rsidRPr="00417B50">
              <w:rPr>
                <w:rFonts w:ascii="Segoe UI" w:eastAsia="Calibri" w:hAnsi="Segoe UI" w:cs="Segoe UI"/>
                <w:color w:val="000000"/>
                <w:sz w:val="20"/>
                <w:szCs w:val="20"/>
                <w:lang w:val="en-AU"/>
              </w:rPr>
              <w:t>s</w:t>
            </w:r>
            <w:r w:rsidRPr="00417B50">
              <w:rPr>
                <w:rFonts w:ascii="Segoe UI" w:eastAsia="Calibri" w:hAnsi="Segoe UI" w:cs="Segoe UI"/>
                <w:color w:val="000000"/>
                <w:sz w:val="20"/>
                <w:szCs w:val="20"/>
                <w:lang w:val="en-AU"/>
              </w:rPr>
              <w:t xml:space="preserve"> existing approved uses (i.e. the motel). It is considered there is adequate separation between Glenworth Valley holdings land and adjoining agricultural land to provide sufficient separation between uses. </w:t>
            </w:r>
          </w:p>
          <w:p w:rsidR="004008CD" w:rsidRPr="00417B50" w:rsidRDefault="004008CD"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An eco-tourist facility, camping ground and tourist accommodation will not practically be able to be separately titled, and is only for the transient accommodation of tourists/visitors to the site. Hence </w:t>
            </w:r>
            <w:r w:rsidR="00810ABA">
              <w:rPr>
                <w:rFonts w:ascii="Segoe UI" w:eastAsia="Calibri" w:hAnsi="Segoe UI" w:cs="Segoe UI"/>
                <w:color w:val="000000"/>
                <w:sz w:val="20"/>
                <w:szCs w:val="20"/>
                <w:lang w:val="en-AU"/>
              </w:rPr>
              <w:t>the planning proposal would not result in</w:t>
            </w:r>
            <w:r w:rsidRPr="00417B50">
              <w:rPr>
                <w:rFonts w:ascii="Segoe UI" w:eastAsia="Calibri" w:hAnsi="Segoe UI" w:cs="Segoe UI"/>
                <w:color w:val="000000"/>
                <w:sz w:val="20"/>
                <w:szCs w:val="20"/>
                <w:lang w:val="en-AU"/>
              </w:rPr>
              <w:t xml:space="preserve"> </w:t>
            </w:r>
            <w:r w:rsidR="00810ABA">
              <w:rPr>
                <w:rFonts w:ascii="Segoe UI" w:eastAsia="Calibri" w:hAnsi="Segoe UI" w:cs="Segoe UI"/>
                <w:color w:val="000000"/>
                <w:sz w:val="20"/>
                <w:szCs w:val="20"/>
                <w:lang w:val="en-AU"/>
              </w:rPr>
              <w:t xml:space="preserve">an </w:t>
            </w:r>
            <w:r w:rsidRPr="00417B50">
              <w:rPr>
                <w:rFonts w:ascii="Segoe UI" w:eastAsia="Calibri" w:hAnsi="Segoe UI" w:cs="Segoe UI"/>
                <w:color w:val="000000"/>
                <w:sz w:val="20"/>
                <w:szCs w:val="20"/>
                <w:lang w:val="en-AU"/>
              </w:rPr>
              <w:t>increased settlement pattern.</w:t>
            </w:r>
          </w:p>
          <w:p w:rsidR="004008CD" w:rsidRPr="00417B50" w:rsidRDefault="000005B0"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 </w:t>
            </w:r>
            <w:r w:rsidR="004008CD" w:rsidRPr="00417B50">
              <w:rPr>
                <w:rFonts w:ascii="Segoe UI" w:eastAsia="Calibri" w:hAnsi="Segoe UI" w:cs="Segoe UI"/>
                <w:color w:val="000000"/>
                <w:sz w:val="20"/>
                <w:szCs w:val="20"/>
                <w:lang w:val="en-AU"/>
              </w:rPr>
              <w:t xml:space="preserve">Allowing additional outdoor recreation facilities and tourist facilities will value add to the existing tourist infrastructure at the site and have a positive economic contribution and employment generation, and will benefit wider </w:t>
            </w:r>
            <w:r w:rsidR="00600A63" w:rsidRPr="00417B50">
              <w:rPr>
                <w:rFonts w:ascii="Segoe UI" w:eastAsia="Calibri" w:hAnsi="Segoe UI" w:cs="Segoe UI"/>
                <w:color w:val="000000"/>
                <w:sz w:val="20"/>
                <w:szCs w:val="20"/>
                <w:lang w:val="en-AU"/>
              </w:rPr>
              <w:t xml:space="preserve">local </w:t>
            </w:r>
            <w:r w:rsidR="004008CD" w:rsidRPr="00417B50">
              <w:rPr>
                <w:rFonts w:ascii="Segoe UI" w:eastAsia="Calibri" w:hAnsi="Segoe UI" w:cs="Segoe UI"/>
                <w:color w:val="000000"/>
                <w:sz w:val="20"/>
                <w:szCs w:val="20"/>
                <w:lang w:val="en-AU"/>
              </w:rPr>
              <w:t>businesses.</w:t>
            </w:r>
          </w:p>
          <w:p w:rsidR="004008CD" w:rsidRPr="00417B50" w:rsidRDefault="004008CD"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Adverse environmental effects will be minimised through regulation of development, and allowing flexibility in siting of works and activities</w:t>
            </w:r>
            <w:r w:rsidR="00D409EF" w:rsidRPr="00417B50">
              <w:rPr>
                <w:rFonts w:ascii="Segoe UI" w:eastAsia="Calibri" w:hAnsi="Segoe UI" w:cs="Segoe UI"/>
                <w:color w:val="000000"/>
                <w:sz w:val="20"/>
                <w:szCs w:val="20"/>
                <w:lang w:val="en-AU"/>
              </w:rPr>
              <w:t>.</w:t>
            </w:r>
          </w:p>
          <w:p w:rsidR="004008CD" w:rsidRPr="00417B50" w:rsidRDefault="004008CD"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Water quality standards will be assessed on an individual case by case basis and do not represent an impediment to the planning proposal as they can be managed through appropriate on-site practices.</w:t>
            </w:r>
          </w:p>
          <w:p w:rsidR="004008CD" w:rsidRPr="00417B50" w:rsidRDefault="004008CD"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The additional uses proposed will need to be sited and designed so as to not detract from scenic quality.</w:t>
            </w:r>
          </w:p>
          <w:p w:rsidR="004008CD" w:rsidRPr="00417B50" w:rsidRDefault="006B7D51"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The land use will remain for conservation and environmental values for the valley floor, side slopes and ridgelines, with additional uses complementary to these values. The proposal will not encourage urban development.</w:t>
            </w:r>
          </w:p>
          <w:p w:rsidR="006B7D51" w:rsidRPr="00417B50" w:rsidRDefault="006B7D51"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Augmentation of any infrastructure that may be required (e.g. electricity) will need to be funded by the developer dependent upon what is required.</w:t>
            </w:r>
          </w:p>
          <w:p w:rsidR="006B7D51" w:rsidRPr="00417B50" w:rsidRDefault="006B7D51" w:rsidP="000005B0">
            <w:pPr>
              <w:pStyle w:val="ListParagraph"/>
              <w:numPr>
                <w:ilvl w:val="0"/>
                <w:numId w:val="28"/>
              </w:numPr>
              <w:ind w:left="363"/>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Building location within the RU2 zoned land can be assessed on an individual case by case basis and do not represent an impediment to the planning proposal. Soil </w:t>
            </w:r>
            <w:r w:rsidRPr="00417B50">
              <w:rPr>
                <w:rFonts w:ascii="Segoe UI" w:eastAsia="Calibri" w:hAnsi="Segoe UI" w:cs="Segoe UI"/>
                <w:color w:val="000000"/>
                <w:sz w:val="20"/>
                <w:szCs w:val="20"/>
                <w:lang w:val="en-AU"/>
              </w:rPr>
              <w:lastRenderedPageBreak/>
              <w:t>classes within the valley have not been mapped.</w:t>
            </w:r>
            <w:r w:rsidR="000005B0" w:rsidRPr="00417B50">
              <w:rPr>
                <w:rFonts w:ascii="Segoe UI" w:eastAsia="Calibri" w:hAnsi="Segoe UI" w:cs="Segoe UI"/>
                <w:color w:val="000000"/>
                <w:sz w:val="20"/>
                <w:szCs w:val="20"/>
                <w:lang w:val="en-AU"/>
              </w:rPr>
              <w:t xml:space="preserve"> </w:t>
            </w:r>
          </w:p>
          <w:p w:rsidR="00600A63" w:rsidRPr="00417B50" w:rsidRDefault="00600A63" w:rsidP="00600A63">
            <w:pPr>
              <w:rPr>
                <w:rFonts w:ascii="Segoe UI" w:eastAsia="Calibri" w:hAnsi="Segoe UI" w:cs="Segoe UI"/>
                <w:color w:val="000000"/>
                <w:sz w:val="20"/>
                <w:szCs w:val="20"/>
                <w:lang w:val="en-AU"/>
              </w:rPr>
            </w:pPr>
          </w:p>
        </w:tc>
      </w:tr>
      <w:tr w:rsidR="000F3E83" w:rsidRPr="00417B50" w:rsidTr="000F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5000" w:type="pct"/>
            <w:gridSpan w:val="2"/>
            <w:tcBorders>
              <w:top w:val="single" w:sz="4" w:space="0" w:color="auto"/>
              <w:left w:val="single" w:sz="8" w:space="0" w:color="auto"/>
              <w:bottom w:val="single" w:sz="4" w:space="0" w:color="auto"/>
              <w:right w:val="single" w:sz="8" w:space="0" w:color="auto"/>
            </w:tcBorders>
            <w:shd w:val="clear" w:color="auto" w:fill="000000" w:themeFill="text1"/>
            <w:tcMar>
              <w:top w:w="0" w:type="dxa"/>
              <w:left w:w="108" w:type="dxa"/>
              <w:bottom w:w="0" w:type="dxa"/>
              <w:right w:w="108" w:type="dxa"/>
            </w:tcMar>
            <w:vAlign w:val="center"/>
          </w:tcPr>
          <w:p w:rsidR="000F3E83" w:rsidRPr="00417B50" w:rsidRDefault="000F3E83" w:rsidP="000F3E83">
            <w:pPr>
              <w:rPr>
                <w:rFonts w:ascii="Segoe UI" w:eastAsia="Calibri" w:hAnsi="Segoe UI" w:cs="Segoe UI"/>
                <w:color w:val="000000"/>
                <w:sz w:val="20"/>
                <w:szCs w:val="20"/>
                <w:lang w:val="en-AU"/>
              </w:rPr>
            </w:pPr>
            <w:r w:rsidRPr="00417B50">
              <w:rPr>
                <w:rFonts w:ascii="Segoe UI" w:eastAsia="Calibri" w:hAnsi="Segoe UI" w:cs="Segoe UI"/>
                <w:b/>
                <w:color w:val="FFFFFF" w:themeColor="background1"/>
                <w:sz w:val="20"/>
                <w:szCs w:val="20"/>
                <w:lang w:val="en-AU"/>
              </w:rPr>
              <w:lastRenderedPageBreak/>
              <w:t>Deemed SEPP Sydney REP No 9 - Extractive Industry (No 2 - 1995)</w:t>
            </w:r>
          </w:p>
        </w:tc>
      </w:tr>
      <w:tr w:rsidR="000F3E83" w:rsidRPr="00417B50" w:rsidTr="00D7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5DA0" w:rsidRPr="00417B50" w:rsidRDefault="00D75DA0" w:rsidP="00D75DA0">
            <w:pPr>
              <w:ind w:left="34"/>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Aims:</w:t>
            </w:r>
          </w:p>
          <w:p w:rsidR="00D75DA0" w:rsidRPr="00417B50" w:rsidRDefault="00D75DA0" w:rsidP="00D75DA0">
            <w:pPr>
              <w:ind w:left="459" w:hanging="459"/>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(a)</w:t>
            </w:r>
            <w:r w:rsidRPr="00417B50">
              <w:rPr>
                <w:rFonts w:ascii="Segoe UI" w:eastAsia="Calibri" w:hAnsi="Segoe UI" w:cs="Segoe UI"/>
                <w:color w:val="000000"/>
                <w:sz w:val="20"/>
                <w:szCs w:val="20"/>
                <w:lang w:val="en-AU"/>
              </w:rPr>
              <w:tab/>
              <w:t>to facilitate the development of extractive resources in proximity to the population of the Sydney Metropolitan Area by identifying land which contains extractive material of regional significance, and</w:t>
            </w:r>
          </w:p>
          <w:p w:rsidR="00D75DA0" w:rsidRPr="00417B50" w:rsidRDefault="00D75DA0" w:rsidP="00D75DA0">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(b)</w:t>
            </w:r>
            <w:r w:rsidRPr="00417B50">
              <w:rPr>
                <w:rFonts w:ascii="Segoe UI" w:eastAsia="Calibri" w:hAnsi="Segoe UI" w:cs="Segoe UI"/>
                <w:color w:val="000000"/>
                <w:sz w:val="20"/>
                <w:szCs w:val="20"/>
                <w:lang w:val="en-AU"/>
              </w:rPr>
              <w:tab/>
              <w:t>to permit, with the consent of the council, development for the purpose of extractive industries on land described in Schedule 1 or 2, and</w:t>
            </w:r>
          </w:p>
          <w:p w:rsidR="00D75DA0" w:rsidRPr="00417B50" w:rsidRDefault="00D75DA0" w:rsidP="00D75DA0">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(c)</w:t>
            </w:r>
            <w:r w:rsidRPr="00417B50">
              <w:rPr>
                <w:rFonts w:ascii="Segoe UI" w:eastAsia="Calibri" w:hAnsi="Segoe UI" w:cs="Segoe UI"/>
                <w:color w:val="000000"/>
                <w:sz w:val="20"/>
                <w:szCs w:val="20"/>
                <w:lang w:val="en-AU"/>
              </w:rPr>
              <w:tab/>
              <w:t>to ensure consideration is given to the impact of encroaching development on the ability of extractive industries to realise their full potential, and</w:t>
            </w:r>
          </w:p>
          <w:p w:rsidR="00D75DA0" w:rsidRPr="00417B50" w:rsidRDefault="00D75DA0" w:rsidP="00D75DA0">
            <w:pPr>
              <w:ind w:left="459" w:hanging="459"/>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(d)</w:t>
            </w:r>
            <w:r w:rsidRPr="00417B50">
              <w:rPr>
                <w:rFonts w:ascii="Segoe UI" w:eastAsia="Calibri" w:hAnsi="Segoe UI" w:cs="Segoe UI"/>
                <w:color w:val="000000"/>
                <w:sz w:val="20"/>
                <w:szCs w:val="20"/>
                <w:lang w:val="en-AU"/>
              </w:rPr>
              <w:tab/>
              <w:t>to promote the carrying out of development for the purpose of extractive industries in an environmentally acceptable manner, and</w:t>
            </w:r>
          </w:p>
          <w:p w:rsidR="000F3E83" w:rsidRPr="00417B50" w:rsidRDefault="00D75DA0" w:rsidP="00D75DA0">
            <w:pPr>
              <w:ind w:left="459" w:hanging="425"/>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(e)</w:t>
            </w:r>
            <w:r w:rsidRPr="00417B50">
              <w:rPr>
                <w:rFonts w:ascii="Segoe UI" w:eastAsia="Calibri" w:hAnsi="Segoe UI" w:cs="Segoe UI"/>
                <w:color w:val="000000"/>
                <w:sz w:val="20"/>
                <w:szCs w:val="20"/>
                <w:lang w:val="en-AU"/>
              </w:rPr>
              <w:tab/>
              <w:t xml:space="preserve">to prohibit development for the purpose of extractive industry on the land described in Schedule 3 in the Macdonald, Colo, Hawkesbury and Nepean Rivers, being </w:t>
            </w:r>
            <w:proofErr w:type="gramStart"/>
            <w:r w:rsidRPr="00417B50">
              <w:rPr>
                <w:rFonts w:ascii="Segoe UI" w:eastAsia="Calibri" w:hAnsi="Segoe UI" w:cs="Segoe UI"/>
                <w:color w:val="000000"/>
                <w:sz w:val="20"/>
                <w:szCs w:val="20"/>
                <w:lang w:val="en-AU"/>
              </w:rPr>
              <w:t>land</w:t>
            </w:r>
            <w:proofErr w:type="gramEnd"/>
            <w:r w:rsidRPr="00417B50">
              <w:rPr>
                <w:rFonts w:ascii="Segoe UI" w:eastAsia="Calibri" w:hAnsi="Segoe UI" w:cs="Segoe UI"/>
                <w:color w:val="000000"/>
                <w:sz w:val="20"/>
                <w:szCs w:val="20"/>
                <w:lang w:val="en-AU"/>
              </w:rPr>
              <w:t xml:space="preserve"> which is environmentally sensitive.</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1A01A0" w:rsidRPr="00417B50" w:rsidRDefault="001A01A0" w:rsidP="00D75DA0">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Division 4 of Schedule 1 of the SREP identifies Lot 2 DP 229889 (Calga Sands) as a "sand extraction area of regional significance - current and potential".  Lot 108 DP 755221, owned by Glenworth Valley holdings, off Cooks Road immediately adjoins this land. A separate DA has already been approved on the RU2 zoned part of Lot 108 for a motel comprising a 3 unit motel and f</w:t>
            </w:r>
            <w:r w:rsidR="007B39C2">
              <w:rPr>
                <w:rFonts w:ascii="Segoe UI" w:eastAsia="Calibri" w:hAnsi="Segoe UI" w:cs="Segoe UI"/>
                <w:color w:val="000000"/>
                <w:sz w:val="20"/>
                <w:szCs w:val="20"/>
                <w:lang w:val="en-AU"/>
              </w:rPr>
              <w:t>ive</w:t>
            </w:r>
            <w:r w:rsidRPr="00417B50">
              <w:rPr>
                <w:rFonts w:ascii="Segoe UI" w:eastAsia="Calibri" w:hAnsi="Segoe UI" w:cs="Segoe UI"/>
                <w:color w:val="000000"/>
                <w:sz w:val="20"/>
                <w:szCs w:val="20"/>
                <w:lang w:val="en-AU"/>
              </w:rPr>
              <w:t xml:space="preserve"> caravan park sites (as permissible in the existing zoning) (DA 43465 approved on 11 November 2013 refers). The proposed listing of tourist and visitor accommodation in Schedule 1 </w:t>
            </w:r>
            <w:r w:rsidR="00600A63" w:rsidRPr="00417B50">
              <w:rPr>
                <w:rFonts w:ascii="Segoe UI" w:eastAsia="Calibri" w:hAnsi="Segoe UI" w:cs="Segoe UI"/>
                <w:color w:val="000000"/>
                <w:sz w:val="20"/>
                <w:szCs w:val="20"/>
                <w:lang w:val="en-AU"/>
              </w:rPr>
              <w:t>of GLEP 2014</w:t>
            </w:r>
            <w:r w:rsidRPr="00417B50">
              <w:rPr>
                <w:rFonts w:ascii="Segoe UI" w:eastAsia="Calibri" w:hAnsi="Segoe UI" w:cs="Segoe UI"/>
                <w:color w:val="000000"/>
                <w:sz w:val="20"/>
                <w:szCs w:val="20"/>
                <w:lang w:val="en-AU"/>
              </w:rPr>
              <w:t xml:space="preserve"> as it relates to the RU2 zone will reflect existing approved uses. Other eco-tourist components would be located further away from the Calga Sands Quarry and hence would not have the impact of sterilising the extractive resource.</w:t>
            </w:r>
          </w:p>
          <w:p w:rsidR="000F3E83" w:rsidRPr="00417B50" w:rsidRDefault="001A01A0" w:rsidP="00810ABA">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The </w:t>
            </w:r>
            <w:r w:rsidR="00810ABA">
              <w:rPr>
                <w:rFonts w:ascii="Segoe UI" w:eastAsia="Calibri" w:hAnsi="Segoe UI" w:cs="Segoe UI"/>
                <w:color w:val="000000"/>
                <w:sz w:val="20"/>
                <w:szCs w:val="20"/>
                <w:lang w:val="en-AU"/>
              </w:rPr>
              <w:t xml:space="preserve">amended </w:t>
            </w:r>
            <w:r w:rsidRPr="00417B50">
              <w:rPr>
                <w:rFonts w:ascii="Segoe UI" w:eastAsia="Calibri" w:hAnsi="Segoe UI" w:cs="Segoe UI"/>
                <w:color w:val="000000"/>
                <w:sz w:val="20"/>
                <w:szCs w:val="20"/>
                <w:lang w:val="en-AU"/>
              </w:rPr>
              <w:t xml:space="preserve">Gateway </w:t>
            </w:r>
            <w:r w:rsidR="00810ABA">
              <w:rPr>
                <w:rFonts w:ascii="Segoe UI" w:eastAsia="Calibri" w:hAnsi="Segoe UI" w:cs="Segoe UI"/>
                <w:color w:val="000000"/>
                <w:sz w:val="20"/>
                <w:szCs w:val="20"/>
                <w:lang w:val="en-AU"/>
              </w:rPr>
              <w:t xml:space="preserve">is likely to </w:t>
            </w:r>
            <w:r w:rsidRPr="00417B50">
              <w:rPr>
                <w:rFonts w:ascii="Segoe UI" w:eastAsia="Calibri" w:hAnsi="Segoe UI" w:cs="Segoe UI"/>
                <w:color w:val="000000"/>
                <w:sz w:val="20"/>
                <w:szCs w:val="20"/>
                <w:lang w:val="en-AU"/>
              </w:rPr>
              <w:t>require consultation with Director General of Trade and Investment - Mineral Resources and The Director General of the Environment Protection Authority</w:t>
            </w:r>
            <w:r w:rsidR="00810ABA">
              <w:rPr>
                <w:rFonts w:ascii="Segoe UI" w:eastAsia="Calibri" w:hAnsi="Segoe UI" w:cs="Segoe UI"/>
                <w:color w:val="000000"/>
                <w:sz w:val="20"/>
                <w:szCs w:val="20"/>
                <w:lang w:val="en-AU"/>
              </w:rPr>
              <w:t xml:space="preserve"> (or their equivalent under the new State Government structure)</w:t>
            </w:r>
            <w:r w:rsidRPr="00417B50">
              <w:rPr>
                <w:rFonts w:ascii="Segoe UI" w:eastAsia="Calibri" w:hAnsi="Segoe UI" w:cs="Segoe UI"/>
                <w:color w:val="000000"/>
                <w:sz w:val="20"/>
                <w:szCs w:val="20"/>
                <w:lang w:val="en-AU"/>
              </w:rPr>
              <w:t>.</w:t>
            </w:r>
          </w:p>
        </w:tc>
      </w:tr>
      <w:tr w:rsidR="000F3E83" w:rsidRPr="00417B50" w:rsidTr="000F3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5000" w:type="pct"/>
            <w:gridSpan w:val="2"/>
            <w:tcBorders>
              <w:top w:val="single" w:sz="4" w:space="0" w:color="auto"/>
              <w:left w:val="single" w:sz="8" w:space="0" w:color="auto"/>
              <w:bottom w:val="single" w:sz="4" w:space="0" w:color="auto"/>
              <w:right w:val="single" w:sz="8" w:space="0" w:color="auto"/>
            </w:tcBorders>
            <w:shd w:val="clear" w:color="auto" w:fill="000000" w:themeFill="text1"/>
            <w:tcMar>
              <w:top w:w="0" w:type="dxa"/>
              <w:left w:w="108" w:type="dxa"/>
              <w:bottom w:w="0" w:type="dxa"/>
              <w:right w:w="108" w:type="dxa"/>
            </w:tcMar>
            <w:vAlign w:val="center"/>
          </w:tcPr>
          <w:p w:rsidR="000F3E83" w:rsidRPr="00417B50" w:rsidRDefault="000F3E83" w:rsidP="000F3E83">
            <w:pPr>
              <w:rPr>
                <w:rFonts w:ascii="Segoe UI" w:eastAsia="Calibri" w:hAnsi="Segoe UI" w:cs="Segoe UI"/>
                <w:b/>
                <w:color w:val="FFFFFF" w:themeColor="background1"/>
                <w:sz w:val="20"/>
                <w:szCs w:val="20"/>
                <w:lang w:val="en-AU"/>
              </w:rPr>
            </w:pPr>
            <w:r w:rsidRPr="00417B50">
              <w:rPr>
                <w:rFonts w:ascii="Segoe UI" w:eastAsia="Calibri" w:hAnsi="Segoe UI" w:cs="Segoe UI"/>
                <w:b/>
                <w:color w:val="FFFFFF" w:themeColor="background1"/>
                <w:sz w:val="20"/>
                <w:szCs w:val="20"/>
                <w:lang w:val="en-AU"/>
              </w:rPr>
              <w:t>Deemed SEPP Sydney REP No 20 - Hawkesbury-Nepean River (No 2 - 1997)</w:t>
            </w:r>
          </w:p>
        </w:tc>
      </w:tr>
      <w:tr w:rsidR="000F3E83" w:rsidRPr="00417B50" w:rsidTr="00D75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0"/>
        </w:trPr>
        <w:tc>
          <w:tcPr>
            <w:tcW w:w="25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3E83" w:rsidRPr="00417B50" w:rsidRDefault="00D75DA0" w:rsidP="00D75DA0">
            <w:pPr>
              <w:ind w:left="34"/>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The aim of this plan is to protect the environment of the Hawkesbury-Nepean River system by ensuring that the impacts of future land uses are considered in a regional context.</w:t>
            </w:r>
          </w:p>
          <w:p w:rsidR="004008CD" w:rsidRPr="00417B50" w:rsidRDefault="004008CD" w:rsidP="00D75DA0">
            <w:pPr>
              <w:ind w:left="34"/>
              <w:rPr>
                <w:rFonts w:ascii="Segoe UI" w:eastAsia="Calibri" w:hAnsi="Segoe UI" w:cs="Segoe UI"/>
                <w:color w:val="000000"/>
                <w:sz w:val="20"/>
                <w:szCs w:val="20"/>
                <w:lang w:val="en-AU"/>
              </w:rPr>
            </w:pPr>
          </w:p>
          <w:p w:rsidR="004008CD" w:rsidRPr="00417B50" w:rsidRDefault="004008CD" w:rsidP="00D75DA0">
            <w:pPr>
              <w:ind w:left="34"/>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The plan contains a number of specific policies aimed at protecting water quality, recreational values, ecosystems, cultural heritage, flora and fauna communities, scenic quality and tourist values.</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A01A0" w:rsidRDefault="001A01A0" w:rsidP="001A01A0">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t xml:space="preserve">Popran Creek (including the </w:t>
            </w:r>
            <w:proofErr w:type="spellStart"/>
            <w:r w:rsidRPr="00417B50">
              <w:rPr>
                <w:rFonts w:ascii="Segoe UI" w:eastAsia="Calibri" w:hAnsi="Segoe UI" w:cs="Segoe UI"/>
                <w:color w:val="000000"/>
                <w:sz w:val="20"/>
                <w:szCs w:val="20"/>
                <w:lang w:val="en-AU"/>
              </w:rPr>
              <w:t>creekline</w:t>
            </w:r>
            <w:proofErr w:type="spellEnd"/>
            <w:r w:rsidRPr="00417B50">
              <w:rPr>
                <w:rFonts w:ascii="Segoe UI" w:eastAsia="Calibri" w:hAnsi="Segoe UI" w:cs="Segoe UI"/>
                <w:color w:val="000000"/>
                <w:sz w:val="20"/>
                <w:szCs w:val="20"/>
                <w:lang w:val="en-AU"/>
              </w:rPr>
              <w:t xml:space="preserve">, river flats and vegetated hillsides) are within the riverine corridor as mapped under SREP 20. There are also mapped SREP 20 wetlands on the lower portions of Glenworth Valley landholding, and further downstream. Retention of the valley area and ridgelines in the E2 zone will assist in ensuring that downstream impacts and </w:t>
            </w:r>
            <w:r w:rsidR="00D409EF" w:rsidRPr="00417B50">
              <w:rPr>
                <w:rFonts w:ascii="Segoe UI" w:eastAsia="Calibri" w:hAnsi="Segoe UI" w:cs="Segoe UI"/>
                <w:color w:val="000000"/>
                <w:sz w:val="20"/>
                <w:szCs w:val="20"/>
                <w:lang w:val="en-AU"/>
              </w:rPr>
              <w:t>e</w:t>
            </w:r>
            <w:r w:rsidRPr="00417B50">
              <w:rPr>
                <w:rFonts w:ascii="Segoe UI" w:eastAsia="Calibri" w:hAnsi="Segoe UI" w:cs="Segoe UI"/>
                <w:color w:val="000000"/>
                <w:sz w:val="20"/>
                <w:szCs w:val="20"/>
                <w:lang w:val="en-AU"/>
              </w:rPr>
              <w:t xml:space="preserve">ffects on receiving wetlands are considered as part of any future application. There is sufficient area available on-site to manage water quality and nutrients. </w:t>
            </w:r>
          </w:p>
          <w:p w:rsidR="00A90251" w:rsidRPr="00417B50" w:rsidRDefault="00A90251" w:rsidP="001A01A0">
            <w:pPr>
              <w:rPr>
                <w:rFonts w:ascii="Segoe UI" w:eastAsia="Calibri" w:hAnsi="Segoe UI" w:cs="Segoe UI"/>
                <w:color w:val="000000"/>
                <w:sz w:val="20"/>
                <w:szCs w:val="20"/>
                <w:lang w:val="en-AU"/>
              </w:rPr>
            </w:pPr>
            <w:r w:rsidRPr="00A90251">
              <w:rPr>
                <w:rFonts w:ascii="Segoe UI" w:eastAsia="Calibri" w:hAnsi="Segoe UI" w:cs="Segoe UI"/>
                <w:color w:val="000000"/>
                <w:sz w:val="20"/>
                <w:szCs w:val="20"/>
                <w:lang w:val="en-AU"/>
              </w:rPr>
              <w:t xml:space="preserve">The Planning Proposal seeks to permit extensive agriculture on the cleared </w:t>
            </w:r>
            <w:proofErr w:type="spellStart"/>
            <w:r w:rsidRPr="00A90251">
              <w:rPr>
                <w:rFonts w:ascii="Segoe UI" w:eastAsia="Calibri" w:hAnsi="Segoe UI" w:cs="Segoe UI"/>
                <w:color w:val="000000"/>
                <w:sz w:val="20"/>
                <w:szCs w:val="20"/>
                <w:lang w:val="en-AU"/>
              </w:rPr>
              <w:t>riverflats</w:t>
            </w:r>
            <w:proofErr w:type="spellEnd"/>
            <w:r w:rsidRPr="00A90251">
              <w:rPr>
                <w:rFonts w:ascii="Segoe UI" w:eastAsia="Calibri" w:hAnsi="Segoe UI" w:cs="Segoe UI"/>
                <w:color w:val="000000"/>
                <w:sz w:val="20"/>
                <w:szCs w:val="20"/>
                <w:lang w:val="en-AU"/>
              </w:rPr>
              <w:t>. The grazing of horses and growing of fodder is already operating on the site so no additional impact on the environment would occur.</w:t>
            </w:r>
          </w:p>
          <w:p w:rsidR="00A90251" w:rsidRPr="00417B50" w:rsidRDefault="001A01A0" w:rsidP="00A90251">
            <w:pPr>
              <w:rPr>
                <w:rFonts w:ascii="Segoe UI" w:eastAsia="Calibri" w:hAnsi="Segoe UI" w:cs="Segoe UI"/>
                <w:color w:val="000000"/>
                <w:sz w:val="20"/>
                <w:szCs w:val="20"/>
                <w:lang w:val="en-AU"/>
              </w:rPr>
            </w:pPr>
            <w:r w:rsidRPr="00417B50">
              <w:rPr>
                <w:rFonts w:ascii="Segoe UI" w:eastAsia="Calibri" w:hAnsi="Segoe UI" w:cs="Segoe UI"/>
                <w:color w:val="000000"/>
                <w:sz w:val="20"/>
                <w:szCs w:val="20"/>
                <w:lang w:val="en-AU"/>
              </w:rPr>
              <w:lastRenderedPageBreak/>
              <w:t xml:space="preserve">The Planning Proposal </w:t>
            </w:r>
            <w:r w:rsidR="00A90251">
              <w:rPr>
                <w:rFonts w:ascii="Segoe UI" w:eastAsia="Calibri" w:hAnsi="Segoe UI" w:cs="Segoe UI"/>
                <w:color w:val="000000"/>
                <w:sz w:val="20"/>
                <w:szCs w:val="20"/>
                <w:lang w:val="en-AU"/>
              </w:rPr>
              <w:t>seeks</w:t>
            </w:r>
            <w:r w:rsidRPr="00417B50">
              <w:rPr>
                <w:rFonts w:ascii="Segoe UI" w:eastAsia="Calibri" w:hAnsi="Segoe UI" w:cs="Segoe UI"/>
                <w:color w:val="000000"/>
                <w:sz w:val="20"/>
                <w:szCs w:val="20"/>
                <w:lang w:val="en-AU"/>
              </w:rPr>
              <w:t xml:space="preserve"> to facilitate a range of nature-based recreational activities (as outdoor recreation facilities), </w:t>
            </w:r>
            <w:r w:rsidR="00A90251">
              <w:rPr>
                <w:rFonts w:ascii="Segoe UI" w:eastAsia="Calibri" w:hAnsi="Segoe UI" w:cs="Segoe UI"/>
                <w:color w:val="000000"/>
                <w:sz w:val="20"/>
                <w:szCs w:val="20"/>
                <w:lang w:val="en-AU"/>
              </w:rPr>
              <w:t xml:space="preserve">and </w:t>
            </w:r>
            <w:r w:rsidRPr="00417B50">
              <w:rPr>
                <w:rFonts w:ascii="Segoe UI" w:eastAsia="Calibri" w:hAnsi="Segoe UI" w:cs="Segoe UI"/>
                <w:color w:val="000000"/>
                <w:sz w:val="20"/>
                <w:szCs w:val="20"/>
                <w:lang w:val="en-AU"/>
              </w:rPr>
              <w:t xml:space="preserve">environmentally appropriate tourist accommodation. This will further achieve the goals of SREP 20 by building on the existing tourist values of Glenworth Valley. </w:t>
            </w:r>
          </w:p>
        </w:tc>
      </w:tr>
    </w:tbl>
    <w:p w:rsidR="00555CEA" w:rsidRPr="00417B50" w:rsidRDefault="00555CEA" w:rsidP="00555CEA">
      <w:pPr>
        <w:rPr>
          <w:rFonts w:ascii="Segoe UI" w:hAnsi="Segoe UI" w:cs="Segoe UI"/>
          <w:i/>
          <w:iCs/>
          <w:color w:val="000000"/>
          <w:sz w:val="18"/>
          <w:szCs w:val="18"/>
          <w:lang w:val="en-AU" w:eastAsia="en-AU"/>
        </w:rPr>
      </w:pPr>
      <w:r w:rsidRPr="00417B50">
        <w:rPr>
          <w:rFonts w:ascii="Segoe UI" w:hAnsi="Segoe UI" w:cs="Segoe UI"/>
          <w:b/>
          <w:i/>
          <w:iCs/>
          <w:color w:val="000000"/>
          <w:sz w:val="18"/>
          <w:szCs w:val="18"/>
          <w:lang w:val="en-AU" w:eastAsia="en-AU"/>
        </w:rPr>
        <w:lastRenderedPageBreak/>
        <w:t xml:space="preserve">Table </w:t>
      </w:r>
      <w:r w:rsidR="00FE5970" w:rsidRPr="00417B50">
        <w:rPr>
          <w:rFonts w:ascii="Segoe UI" w:hAnsi="Segoe UI" w:cs="Segoe UI"/>
          <w:b/>
          <w:i/>
          <w:iCs/>
          <w:color w:val="000000"/>
          <w:sz w:val="18"/>
          <w:szCs w:val="18"/>
          <w:lang w:val="en-AU" w:eastAsia="en-AU"/>
        </w:rPr>
        <w:t>3</w:t>
      </w:r>
      <w:r w:rsidRPr="00417B50">
        <w:rPr>
          <w:rFonts w:ascii="Segoe UI" w:hAnsi="Segoe UI" w:cs="Segoe UI"/>
          <w:i/>
          <w:iCs/>
          <w:color w:val="000000"/>
          <w:sz w:val="18"/>
          <w:szCs w:val="18"/>
          <w:lang w:val="en-AU" w:eastAsia="en-AU"/>
        </w:rPr>
        <w:t xml:space="preserve"> – State Environmental Planning Policy Assessment</w:t>
      </w:r>
    </w:p>
    <w:p w:rsidR="004262FD" w:rsidRPr="00417B50" w:rsidRDefault="004262FD" w:rsidP="00555CEA">
      <w:pPr>
        <w:rPr>
          <w:rFonts w:ascii="Segoe UI" w:eastAsia="Calibri" w:hAnsi="Segoe UI" w:cs="Segoe UI"/>
          <w:i/>
          <w:iCs/>
          <w:color w:val="000000"/>
          <w:sz w:val="18"/>
          <w:szCs w:val="18"/>
          <w:lang w:val="en-AU"/>
        </w:rPr>
      </w:pPr>
    </w:p>
    <w:p w:rsidR="004262FD" w:rsidRPr="00417B50" w:rsidRDefault="004262FD" w:rsidP="00555CEA">
      <w:pPr>
        <w:rPr>
          <w:rFonts w:ascii="Segoe UI" w:eastAsia="Calibri" w:hAnsi="Segoe UI" w:cs="Segoe UI"/>
          <w:i/>
          <w:iCs/>
          <w:color w:val="000000"/>
          <w:sz w:val="18"/>
          <w:szCs w:val="18"/>
          <w:lang w:val="en-AU"/>
        </w:rPr>
      </w:pPr>
    </w:p>
    <w:p w:rsidR="00555CEA" w:rsidRPr="00417B50" w:rsidRDefault="00555CEA" w:rsidP="00555CEA">
      <w:pPr>
        <w:numPr>
          <w:ilvl w:val="0"/>
          <w:numId w:val="19"/>
        </w:numPr>
        <w:tabs>
          <w:tab w:val="left" w:pos="567"/>
        </w:tabs>
        <w:spacing w:after="200" w:line="276" w:lineRule="auto"/>
        <w:ind w:left="567" w:hanging="567"/>
        <w:jc w:val="both"/>
        <w:rPr>
          <w:rFonts w:ascii="Segoe UI" w:hAnsi="Segoe UI" w:cs="Segoe UI"/>
          <w:b/>
          <w:bCs/>
          <w:i/>
          <w:color w:val="002060"/>
          <w:sz w:val="20"/>
          <w:szCs w:val="20"/>
          <w:lang w:val="en-AU" w:eastAsia="en-AU"/>
        </w:rPr>
      </w:pPr>
      <w:r w:rsidRPr="00417B50">
        <w:rPr>
          <w:rFonts w:ascii="Segoe UI" w:hAnsi="Segoe UI" w:cs="Segoe UI"/>
          <w:b/>
          <w:bCs/>
          <w:i/>
          <w:color w:val="002C77"/>
          <w:sz w:val="20"/>
          <w:szCs w:val="20"/>
          <w:lang w:val="en-AU" w:eastAsia="en-AU"/>
        </w:rPr>
        <w:t>Is the planning proposal consistent with applicable Ministerial Directions (s.</w:t>
      </w:r>
      <w:r w:rsidR="002677C8" w:rsidRPr="00417B50">
        <w:rPr>
          <w:rFonts w:ascii="Segoe UI" w:hAnsi="Segoe UI" w:cs="Segoe UI"/>
          <w:b/>
          <w:bCs/>
          <w:i/>
          <w:color w:val="002C77"/>
          <w:sz w:val="20"/>
          <w:szCs w:val="20"/>
          <w:lang w:val="en-AU" w:eastAsia="en-AU"/>
        </w:rPr>
        <w:t>9.1</w:t>
      </w:r>
      <w:r w:rsidRPr="00417B50">
        <w:rPr>
          <w:rFonts w:ascii="Segoe UI" w:hAnsi="Segoe UI" w:cs="Segoe UI"/>
          <w:b/>
          <w:bCs/>
          <w:i/>
          <w:color w:val="002C77"/>
          <w:sz w:val="20"/>
          <w:szCs w:val="20"/>
          <w:lang w:val="en-AU" w:eastAsia="en-AU"/>
        </w:rPr>
        <w:t xml:space="preserve"> directions)?</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C0C0C0"/>
        </w:tblBorders>
        <w:tblLayout w:type="fixed"/>
        <w:tblLook w:val="01E0" w:firstRow="1" w:lastRow="1" w:firstColumn="1" w:lastColumn="1" w:noHBand="0" w:noVBand="0"/>
      </w:tblPr>
      <w:tblGrid>
        <w:gridCol w:w="734"/>
        <w:gridCol w:w="4310"/>
        <w:gridCol w:w="1851"/>
        <w:gridCol w:w="1851"/>
      </w:tblGrid>
      <w:tr w:rsidR="00555CEA" w:rsidRPr="00417B50" w:rsidTr="00555CEA">
        <w:trPr>
          <w:cantSplit/>
          <w:tblHeader/>
        </w:trPr>
        <w:tc>
          <w:tcPr>
            <w:tcW w:w="420" w:type="pct"/>
            <w:tcBorders>
              <w:top w:val="single" w:sz="4" w:space="0" w:color="000000"/>
              <w:bottom w:val="single" w:sz="4" w:space="0" w:color="000000"/>
            </w:tcBorders>
            <w:shd w:val="clear" w:color="auto" w:fill="009FDA"/>
            <w:vAlign w:val="center"/>
          </w:tcPr>
          <w:p w:rsidR="00555CEA" w:rsidRPr="00417B50" w:rsidRDefault="00555CEA" w:rsidP="00555CEA">
            <w:pPr>
              <w:spacing w:before="100" w:after="100"/>
              <w:jc w:val="both"/>
              <w:rPr>
                <w:rFonts w:ascii="Segoe UI" w:hAnsi="Segoe UI" w:cs="Segoe UI"/>
                <w:b/>
                <w:color w:val="FFFFFF"/>
                <w:sz w:val="20"/>
                <w:szCs w:val="20"/>
                <w:lang w:val="en-AU" w:eastAsia="en-AU"/>
              </w:rPr>
            </w:pPr>
            <w:r w:rsidRPr="00417B50">
              <w:rPr>
                <w:rFonts w:ascii="Segoe UI" w:hAnsi="Segoe UI" w:cs="Segoe UI"/>
                <w:b/>
                <w:sz w:val="20"/>
                <w:szCs w:val="20"/>
                <w:lang w:val="en-AU" w:eastAsia="en-AU"/>
              </w:rPr>
              <w:br w:type="page"/>
            </w:r>
            <w:r w:rsidRPr="00417B50">
              <w:rPr>
                <w:rFonts w:ascii="Segoe UI" w:hAnsi="Segoe UI" w:cs="Segoe UI"/>
                <w:b/>
                <w:color w:val="FFFFFF"/>
                <w:sz w:val="20"/>
                <w:szCs w:val="20"/>
                <w:lang w:val="en-AU" w:eastAsia="en-AU"/>
              </w:rPr>
              <w:t xml:space="preserve">No. </w:t>
            </w:r>
          </w:p>
        </w:tc>
        <w:tc>
          <w:tcPr>
            <w:tcW w:w="2464" w:type="pct"/>
            <w:tcBorders>
              <w:top w:val="single" w:sz="4" w:space="0" w:color="000000"/>
              <w:bottom w:val="single" w:sz="4" w:space="0" w:color="000000"/>
              <w:right w:val="single" w:sz="4" w:space="0" w:color="000000"/>
            </w:tcBorders>
            <w:shd w:val="clear" w:color="auto" w:fill="009FDA"/>
            <w:vAlign w:val="center"/>
          </w:tcPr>
          <w:p w:rsidR="00555CEA" w:rsidRPr="00417B50" w:rsidRDefault="00555CEA" w:rsidP="00555CEA">
            <w:pPr>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Direction</w:t>
            </w:r>
          </w:p>
        </w:tc>
        <w:tc>
          <w:tcPr>
            <w:tcW w:w="1058" w:type="pct"/>
            <w:tcBorders>
              <w:top w:val="single" w:sz="4" w:space="0" w:color="000000"/>
              <w:left w:val="single" w:sz="4" w:space="0" w:color="000000"/>
              <w:bottom w:val="single" w:sz="4" w:space="0" w:color="000000"/>
              <w:right w:val="single" w:sz="4" w:space="0" w:color="000000"/>
            </w:tcBorders>
            <w:shd w:val="clear" w:color="auto" w:fill="009FDA"/>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Applicable</w:t>
            </w:r>
          </w:p>
        </w:tc>
        <w:tc>
          <w:tcPr>
            <w:tcW w:w="1058" w:type="pct"/>
            <w:tcBorders>
              <w:top w:val="single" w:sz="4" w:space="0" w:color="000000"/>
              <w:left w:val="single" w:sz="4" w:space="0" w:color="000000"/>
              <w:bottom w:val="single" w:sz="4" w:space="0" w:color="000000"/>
            </w:tcBorders>
            <w:shd w:val="clear" w:color="auto" w:fill="009FDA"/>
            <w:vAlign w:val="center"/>
          </w:tcPr>
          <w:p w:rsidR="00555CEA" w:rsidRPr="00417B50" w:rsidRDefault="00555CEA" w:rsidP="00555CEA">
            <w:pPr>
              <w:spacing w:before="100" w:after="100"/>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Consistent</w:t>
            </w:r>
          </w:p>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Employment &amp; Resources</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1.1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Business &amp; Industrial Zones</w:t>
            </w:r>
          </w:p>
        </w:tc>
        <w:tc>
          <w:tcPr>
            <w:tcW w:w="1058" w:type="pct"/>
            <w:tcBorders>
              <w:top w:val="single" w:sz="4" w:space="0" w:color="000000"/>
              <w:left w:val="single" w:sz="4" w:space="0" w:color="000000"/>
              <w:right w:val="single" w:sz="4" w:space="0" w:color="000000"/>
            </w:tcBorders>
            <w:vAlign w:val="center"/>
          </w:tcPr>
          <w:sdt>
            <w:sdtPr>
              <w:rPr>
                <w:rFonts w:ascii="Segoe UI" w:hAnsi="Segoe UI" w:cs="Segoe UI"/>
                <w:sz w:val="20"/>
                <w:szCs w:val="20"/>
                <w:lang w:val="en-AU" w:eastAsia="en-AU"/>
              </w:rPr>
              <w:id w:val="-635564961"/>
              <w:placeholder>
                <w:docPart w:val="8A57316B3B094DBD9D026E7CE73A7CD6"/>
              </w:placeholder>
              <w:comboBox>
                <w:listItem w:value="Choose an item."/>
                <w:listItem w:displayText="Y" w:value="Y"/>
                <w:listItem w:displayText="N" w:value="N"/>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sdtContent>
          </w:sdt>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1288708641"/>
              <w:placeholder>
                <w:docPart w:val="8A57316B3B094DBD9D026E7CE73A7CD6"/>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1.2</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Rural Zones </w:t>
            </w:r>
          </w:p>
        </w:tc>
        <w:tc>
          <w:tcPr>
            <w:tcW w:w="1058" w:type="pct"/>
            <w:tcBorders>
              <w:left w:val="single" w:sz="4" w:space="0" w:color="000000"/>
              <w:right w:val="single" w:sz="4" w:space="0" w:color="000000"/>
            </w:tcBorders>
            <w:vAlign w:val="center"/>
          </w:tcPr>
          <w:sdt>
            <w:sdtPr>
              <w:rPr>
                <w:rFonts w:ascii="Segoe UI" w:hAnsi="Segoe UI" w:cs="Segoe UI"/>
                <w:sz w:val="20"/>
                <w:szCs w:val="20"/>
                <w:lang w:val="en-AU" w:eastAsia="en-AU"/>
              </w:rPr>
              <w:id w:val="668754160"/>
              <w:placeholder>
                <w:docPart w:val="7B7FC532ED9C457E806C2E3A7BA86489"/>
              </w:placeholder>
              <w:comboBox>
                <w:listItem w:value="Choose an item."/>
                <w:listItem w:displayText="Y" w:value="Y"/>
                <w:listItem w:displayText="N" w:value="N"/>
              </w:comboBox>
            </w:sdtPr>
            <w:sdtEndPr/>
            <w:sdtContent>
              <w:p w:rsidR="00555CEA" w:rsidRPr="00417B50" w:rsidRDefault="0047329C" w:rsidP="0047329C">
                <w:pPr>
                  <w:jc w:val="both"/>
                  <w:rPr>
                    <w:rFonts w:ascii="Segoe UI" w:hAnsi="Segoe UI" w:cs="Segoe UI"/>
                    <w:szCs w:val="22"/>
                    <w:lang w:val="en-AU" w:eastAsia="en-AU"/>
                  </w:rPr>
                </w:pPr>
                <w:r>
                  <w:rPr>
                    <w:rFonts w:ascii="Segoe UI" w:hAnsi="Segoe UI" w:cs="Segoe UI"/>
                    <w:sz w:val="20"/>
                    <w:szCs w:val="20"/>
                    <w:lang w:val="en-AU" w:eastAsia="en-AU"/>
                  </w:rPr>
                  <w:t>Y</w:t>
                </w:r>
              </w:p>
            </w:sdtContent>
          </w:sdt>
        </w:tc>
        <w:tc>
          <w:tcPr>
            <w:tcW w:w="1058" w:type="pct"/>
            <w:tcBorders>
              <w:left w:val="single" w:sz="4" w:space="0" w:color="000000"/>
            </w:tcBorders>
            <w:vAlign w:val="center"/>
          </w:tcPr>
          <w:sdt>
            <w:sdtPr>
              <w:rPr>
                <w:rFonts w:ascii="Segoe UI" w:hAnsi="Segoe UI" w:cs="Segoe UI"/>
                <w:sz w:val="20"/>
                <w:szCs w:val="20"/>
                <w:lang w:val="en-AU" w:eastAsia="en-AU"/>
              </w:rPr>
              <w:id w:val="441812343"/>
              <w:placeholder>
                <w:docPart w:val="1D0A698D205A4A4293FE20568B3712A6"/>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1.3</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Mining, Petroleum Production and Extractive Industries </w:t>
            </w:r>
          </w:p>
        </w:tc>
        <w:tc>
          <w:tcPr>
            <w:tcW w:w="1058" w:type="pct"/>
            <w:tcBorders>
              <w:left w:val="single" w:sz="4" w:space="0" w:color="000000"/>
              <w:right w:val="single" w:sz="4" w:space="0" w:color="000000"/>
            </w:tcBorders>
            <w:vAlign w:val="center"/>
          </w:tcPr>
          <w:sdt>
            <w:sdtPr>
              <w:rPr>
                <w:rFonts w:ascii="Segoe UI" w:hAnsi="Segoe UI" w:cs="Segoe UI"/>
                <w:sz w:val="20"/>
                <w:szCs w:val="20"/>
                <w:lang w:val="en-AU" w:eastAsia="en-AU"/>
              </w:rPr>
              <w:id w:val="524676200"/>
              <w:placeholder>
                <w:docPart w:val="99EDB0795F72440595C9ED59E95ED938"/>
              </w:placeholder>
              <w:comboBox>
                <w:listItem w:value="Choose an item."/>
                <w:listItem w:displayText="Y" w:value="Y"/>
                <w:listItem w:displayText="N" w:value="N"/>
              </w:comboBox>
            </w:sdtPr>
            <w:sdtEndPr/>
            <w:sdtContent>
              <w:p w:rsidR="00555CEA" w:rsidRPr="00417B50" w:rsidRDefault="0047329C" w:rsidP="00555CEA">
                <w:pPr>
                  <w:jc w:val="both"/>
                  <w:rPr>
                    <w:rFonts w:ascii="Segoe UI" w:hAnsi="Segoe UI" w:cs="Segoe UI"/>
                    <w:szCs w:val="22"/>
                    <w:lang w:val="en-AU" w:eastAsia="en-AU"/>
                  </w:rPr>
                </w:pPr>
                <w:r>
                  <w:rPr>
                    <w:rFonts w:ascii="Segoe UI" w:hAnsi="Segoe UI" w:cs="Segoe UI"/>
                    <w:sz w:val="20"/>
                    <w:szCs w:val="20"/>
                    <w:lang w:val="en-AU" w:eastAsia="en-AU"/>
                  </w:rPr>
                  <w:t>Y</w:t>
                </w:r>
              </w:p>
            </w:sdtContent>
          </w:sdt>
        </w:tc>
        <w:tc>
          <w:tcPr>
            <w:tcW w:w="1058" w:type="pct"/>
            <w:tcBorders>
              <w:left w:val="single" w:sz="4" w:space="0" w:color="000000"/>
            </w:tcBorders>
            <w:vAlign w:val="center"/>
          </w:tcPr>
          <w:sdt>
            <w:sdtPr>
              <w:rPr>
                <w:rFonts w:ascii="Segoe UI" w:hAnsi="Segoe UI" w:cs="Segoe UI"/>
                <w:sz w:val="20"/>
                <w:szCs w:val="20"/>
                <w:lang w:val="en-AU" w:eastAsia="en-AU"/>
              </w:rPr>
              <w:id w:val="697744765"/>
              <w:placeholder>
                <w:docPart w:val="684CE5520B9E4CA8B0FB3C72ED3279DC"/>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1.4</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Oyster Aquaculture </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tcBorders>
              <w:bottom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1.5</w:t>
            </w:r>
          </w:p>
        </w:tc>
        <w:tc>
          <w:tcPr>
            <w:tcW w:w="2464" w:type="pct"/>
            <w:tcBorders>
              <w:bottom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Rural Lands</w:t>
            </w:r>
          </w:p>
        </w:tc>
        <w:tc>
          <w:tcPr>
            <w:tcW w:w="1058" w:type="pct"/>
            <w:tcBorders>
              <w:left w:val="single" w:sz="4" w:space="0" w:color="000000"/>
              <w:bottom w:val="single" w:sz="4" w:space="0" w:color="000000"/>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bottom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Environment &amp; Heritage</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2.1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Environmental Protection Zones </w:t>
            </w:r>
          </w:p>
        </w:tc>
        <w:tc>
          <w:tcPr>
            <w:tcW w:w="1058" w:type="pct"/>
            <w:tcBorders>
              <w:top w:val="single" w:sz="4" w:space="0" w:color="000000"/>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2069921528"/>
              <w:placeholder>
                <w:docPart w:val="77AB663427E04BE38AADE45E7DD38985"/>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2.2</w:t>
            </w:r>
          </w:p>
        </w:tc>
        <w:tc>
          <w:tcPr>
            <w:tcW w:w="2464" w:type="pct"/>
            <w:tcBorders>
              <w:right w:val="single" w:sz="4" w:space="0" w:color="000000"/>
            </w:tcBorders>
            <w:vAlign w:val="center"/>
          </w:tcPr>
          <w:p w:rsidR="00555CEA" w:rsidRPr="00417B50" w:rsidRDefault="00555CEA" w:rsidP="008470E5">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Coastal </w:t>
            </w:r>
            <w:r w:rsidR="008470E5" w:rsidRPr="00417B50">
              <w:rPr>
                <w:rFonts w:ascii="Segoe UI" w:hAnsi="Segoe UI" w:cs="Segoe UI"/>
                <w:sz w:val="20"/>
                <w:szCs w:val="20"/>
                <w:lang w:val="en-AU" w:eastAsia="en-AU"/>
              </w:rPr>
              <w:t>Management</w:t>
            </w:r>
            <w:r w:rsidRPr="00417B50">
              <w:rPr>
                <w:rFonts w:ascii="Segoe UI" w:hAnsi="Segoe UI" w:cs="Segoe UI"/>
                <w:sz w:val="20"/>
                <w:szCs w:val="20"/>
                <w:lang w:val="en-AU" w:eastAsia="en-AU"/>
              </w:rPr>
              <w:t xml:space="preserve"> </w:t>
            </w:r>
          </w:p>
        </w:tc>
        <w:tc>
          <w:tcPr>
            <w:tcW w:w="1058" w:type="pct"/>
            <w:tcBorders>
              <w:left w:val="single" w:sz="4" w:space="0" w:color="000000"/>
              <w:right w:val="single" w:sz="4" w:space="0" w:color="000000"/>
            </w:tcBorders>
            <w:vAlign w:val="center"/>
          </w:tcPr>
          <w:sdt>
            <w:sdtPr>
              <w:rPr>
                <w:rFonts w:ascii="Segoe UI" w:hAnsi="Segoe UI" w:cs="Segoe UI"/>
                <w:sz w:val="20"/>
                <w:szCs w:val="20"/>
                <w:lang w:val="en-AU" w:eastAsia="en-AU"/>
              </w:rPr>
              <w:id w:val="-2082509487"/>
              <w:placeholder>
                <w:docPart w:val="0220A03C26414102A3EAA002CECB7D61"/>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c>
          <w:tcPr>
            <w:tcW w:w="1058" w:type="pct"/>
            <w:tcBorders>
              <w:left w:val="single" w:sz="4" w:space="0" w:color="000000"/>
            </w:tcBorders>
            <w:vAlign w:val="center"/>
          </w:tcPr>
          <w:sdt>
            <w:sdtPr>
              <w:rPr>
                <w:rFonts w:ascii="Segoe UI" w:hAnsi="Segoe UI" w:cs="Segoe UI"/>
                <w:sz w:val="20"/>
                <w:szCs w:val="20"/>
                <w:lang w:val="en-AU" w:eastAsia="en-AU"/>
              </w:rPr>
              <w:id w:val="-401147113"/>
              <w:placeholder>
                <w:docPart w:val="4D658193F7BD4013B70A68E7EC62470D"/>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8470E5">
        <w:trPr>
          <w:cantSplit/>
        </w:trPr>
        <w:tc>
          <w:tcPr>
            <w:tcW w:w="420" w:type="pct"/>
            <w:tcBorders>
              <w:bottom w:val="single" w:sz="4" w:space="0" w:color="C0C0C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2.3</w:t>
            </w:r>
          </w:p>
        </w:tc>
        <w:tc>
          <w:tcPr>
            <w:tcW w:w="2464" w:type="pct"/>
            <w:tcBorders>
              <w:bottom w:val="single" w:sz="4" w:space="0" w:color="C0C0C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Heritage Conservation </w:t>
            </w:r>
          </w:p>
        </w:tc>
        <w:tc>
          <w:tcPr>
            <w:tcW w:w="1058" w:type="pct"/>
            <w:tcBorders>
              <w:left w:val="single" w:sz="4" w:space="0" w:color="000000"/>
              <w:bottom w:val="single" w:sz="4" w:space="0" w:color="C0C0C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c>
          <w:tcPr>
            <w:tcW w:w="1058" w:type="pct"/>
            <w:tcBorders>
              <w:left w:val="single" w:sz="4" w:space="0" w:color="000000"/>
              <w:bottom w:val="single" w:sz="4" w:space="0" w:color="C0C0C0"/>
            </w:tcBorders>
            <w:vAlign w:val="center"/>
          </w:tcPr>
          <w:sdt>
            <w:sdtPr>
              <w:rPr>
                <w:rFonts w:ascii="Segoe UI" w:hAnsi="Segoe UI" w:cs="Segoe UI"/>
                <w:sz w:val="20"/>
                <w:szCs w:val="20"/>
                <w:lang w:val="en-AU" w:eastAsia="en-AU"/>
              </w:rPr>
              <w:id w:val="-1922711478"/>
              <w:placeholder>
                <w:docPart w:val="721AD242F69A43DEA2C7B7EF171D4E13"/>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8470E5">
        <w:trPr>
          <w:cantSplit/>
        </w:trPr>
        <w:tc>
          <w:tcPr>
            <w:tcW w:w="420" w:type="pct"/>
            <w:tcBorders>
              <w:top w:val="single" w:sz="4" w:space="0" w:color="C0C0C0"/>
              <w:bottom w:val="single" w:sz="4" w:space="0" w:color="BFBFBF" w:themeColor="background1" w:themeShade="BF"/>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2.4</w:t>
            </w:r>
          </w:p>
        </w:tc>
        <w:tc>
          <w:tcPr>
            <w:tcW w:w="2464" w:type="pct"/>
            <w:tcBorders>
              <w:top w:val="single" w:sz="4" w:space="0" w:color="C0C0C0"/>
              <w:bottom w:val="single" w:sz="4" w:space="0" w:color="BFBFBF" w:themeColor="background1" w:themeShade="BF"/>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Recreation Vehicle Areas </w:t>
            </w:r>
          </w:p>
        </w:tc>
        <w:tc>
          <w:tcPr>
            <w:tcW w:w="1058" w:type="pct"/>
            <w:tcBorders>
              <w:top w:val="single" w:sz="4" w:space="0" w:color="C0C0C0"/>
              <w:left w:val="single" w:sz="4" w:space="0" w:color="000000"/>
              <w:bottom w:val="single" w:sz="4" w:space="0" w:color="BFBFBF" w:themeColor="background1" w:themeShade="BF"/>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 xml:space="preserve">N </w:t>
            </w:r>
          </w:p>
        </w:tc>
        <w:tc>
          <w:tcPr>
            <w:tcW w:w="1058" w:type="pct"/>
            <w:tcBorders>
              <w:top w:val="single" w:sz="4" w:space="0" w:color="C0C0C0"/>
              <w:left w:val="single" w:sz="4" w:space="0" w:color="000000"/>
              <w:bottom w:val="single" w:sz="4" w:space="0" w:color="BFBFBF" w:themeColor="background1" w:themeShade="BF"/>
            </w:tcBorders>
            <w:vAlign w:val="center"/>
          </w:tcPr>
          <w:sdt>
            <w:sdtPr>
              <w:rPr>
                <w:rFonts w:ascii="Segoe UI" w:hAnsi="Segoe UI" w:cs="Segoe UI"/>
                <w:sz w:val="20"/>
                <w:szCs w:val="20"/>
                <w:lang w:val="en-AU" w:eastAsia="en-AU"/>
              </w:rPr>
              <w:id w:val="599920023"/>
              <w:placeholder>
                <w:docPart w:val="35712279BE1B4FC9B570D04B665CF396"/>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8470E5">
        <w:trPr>
          <w:cantSplit/>
        </w:trPr>
        <w:tc>
          <w:tcPr>
            <w:tcW w:w="420" w:type="pct"/>
            <w:tcBorders>
              <w:top w:val="single" w:sz="4" w:space="0" w:color="BFBFBF" w:themeColor="background1" w:themeShade="BF"/>
              <w:bottom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2.5</w:t>
            </w:r>
          </w:p>
        </w:tc>
        <w:tc>
          <w:tcPr>
            <w:tcW w:w="2464" w:type="pct"/>
            <w:tcBorders>
              <w:top w:val="single" w:sz="4" w:space="0" w:color="BFBFBF" w:themeColor="background1" w:themeShade="BF"/>
              <w:bottom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Application of E2 and E3 Zones and Environmental Overlays in Par North LEPs</w:t>
            </w:r>
          </w:p>
        </w:tc>
        <w:tc>
          <w:tcPr>
            <w:tcW w:w="1058" w:type="pct"/>
            <w:tcBorders>
              <w:top w:val="single" w:sz="4" w:space="0" w:color="BFBFBF" w:themeColor="background1" w:themeShade="BF"/>
              <w:left w:val="single" w:sz="4" w:space="0" w:color="000000"/>
              <w:bottom w:val="single" w:sz="4" w:space="0" w:color="000000"/>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BFBFBF" w:themeColor="background1" w:themeShade="BF"/>
              <w:left w:val="single" w:sz="4" w:space="0" w:color="000000"/>
              <w:bottom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Housing, Infrastructure &amp; Urban Development</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3.1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Residential Zones </w:t>
            </w:r>
          </w:p>
        </w:tc>
        <w:tc>
          <w:tcPr>
            <w:tcW w:w="1058" w:type="pct"/>
            <w:tcBorders>
              <w:top w:val="single" w:sz="4" w:space="0" w:color="000000"/>
              <w:left w:val="single" w:sz="4" w:space="0" w:color="000000"/>
              <w:right w:val="single" w:sz="4" w:space="0" w:color="000000"/>
            </w:tcBorders>
            <w:vAlign w:val="center"/>
          </w:tcPr>
          <w:sdt>
            <w:sdtPr>
              <w:rPr>
                <w:rFonts w:ascii="Segoe UI" w:hAnsi="Segoe UI" w:cs="Segoe UI"/>
                <w:sz w:val="20"/>
                <w:szCs w:val="20"/>
                <w:lang w:val="en-AU" w:eastAsia="en-AU"/>
              </w:rPr>
              <w:id w:val="1490134754"/>
              <w:placeholder>
                <w:docPart w:val="8414F07C2795478EA046245B20ECCBB4"/>
              </w:placeholder>
              <w:comboBox>
                <w:listItem w:value="Choose an item."/>
                <w:listItem w:displayText="Y" w:value="Y"/>
                <w:listItem w:displayText="N" w:value="N"/>
              </w:comboBox>
            </w:sdtPr>
            <w:sdtEndPr/>
            <w:sdtContent>
              <w:p w:rsidR="00555CEA" w:rsidRPr="00417B50" w:rsidRDefault="0047329C"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Pr>
                    <w:rFonts w:ascii="Segoe UI" w:hAnsi="Segoe UI" w:cs="Segoe UI"/>
                    <w:sz w:val="20"/>
                    <w:szCs w:val="20"/>
                    <w:lang w:val="en-AU" w:eastAsia="en-AU"/>
                  </w:rPr>
                  <w:t>N</w:t>
                </w:r>
              </w:p>
            </w:sdtContent>
          </w:sdt>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967893106"/>
              <w:placeholder>
                <w:docPart w:val="FD2F713C584F407D92E79778A927850B"/>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3.2</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Caravan Parks and Manufactured Home Estates </w:t>
            </w:r>
          </w:p>
        </w:tc>
        <w:tc>
          <w:tcPr>
            <w:tcW w:w="1058" w:type="pct"/>
            <w:tcBorders>
              <w:left w:val="single" w:sz="4" w:space="0" w:color="000000"/>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sdt>
            <w:sdtPr>
              <w:rPr>
                <w:rFonts w:ascii="Segoe UI" w:hAnsi="Segoe UI" w:cs="Segoe UI"/>
                <w:sz w:val="20"/>
                <w:szCs w:val="20"/>
                <w:lang w:val="en-AU" w:eastAsia="en-AU"/>
              </w:rPr>
              <w:id w:val="1542550902"/>
              <w:placeholder>
                <w:docPart w:val="E60FFC7BF936410CB638E70E87D51E6C"/>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3.3</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Home Occupations </w:t>
            </w:r>
          </w:p>
        </w:tc>
        <w:tc>
          <w:tcPr>
            <w:tcW w:w="1058" w:type="pct"/>
            <w:tcBorders>
              <w:left w:val="single" w:sz="4" w:space="0" w:color="000000"/>
              <w:right w:val="single" w:sz="4" w:space="0" w:color="000000"/>
            </w:tcBorders>
            <w:vAlign w:val="center"/>
          </w:tcPr>
          <w:p w:rsidR="00555CEA" w:rsidRPr="00417B50" w:rsidRDefault="0047329C"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Pr>
                <w:rFonts w:ascii="Segoe UI" w:hAnsi="Segoe UI" w:cs="Segoe UI"/>
                <w:sz w:val="20"/>
                <w:szCs w:val="20"/>
                <w:lang w:val="en-AU" w:eastAsia="en-AU"/>
              </w:rPr>
              <w:t>N</w:t>
            </w:r>
          </w:p>
        </w:tc>
        <w:tc>
          <w:tcPr>
            <w:tcW w:w="1058" w:type="pct"/>
            <w:tcBorders>
              <w:left w:val="single" w:sz="4" w:space="0" w:color="000000"/>
            </w:tcBorders>
            <w:vAlign w:val="center"/>
          </w:tcPr>
          <w:sdt>
            <w:sdtPr>
              <w:rPr>
                <w:rFonts w:ascii="Segoe UI" w:hAnsi="Segoe UI" w:cs="Segoe UI"/>
                <w:sz w:val="20"/>
                <w:szCs w:val="20"/>
                <w:lang w:val="en-AU" w:eastAsia="en-AU"/>
              </w:rPr>
              <w:id w:val="-1662392007"/>
              <w:placeholder>
                <w:docPart w:val="776A89B59D0C4EB79E1013B54B1053F6"/>
              </w:placeholder>
              <w:comboBox>
                <w:listItem w:value="Choose an item."/>
                <w:listItem w:displayText="Y" w:value="Y"/>
                <w:listItem w:displayText="N" w:value="N"/>
                <w:listItem w:displayText="N/A" w:value="N/A"/>
                <w:listItem w:displayText="TBD" w:value="TBD"/>
              </w:comboBox>
            </w:sdtPr>
            <w:sdtEndPr/>
            <w:sdtContent>
              <w:p w:rsidR="00555CEA" w:rsidRPr="00417B50" w:rsidRDefault="003244A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tcBorders>
              <w:bottom w:val="single" w:sz="4" w:space="0" w:color="C0C0C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3.4</w:t>
            </w:r>
          </w:p>
        </w:tc>
        <w:tc>
          <w:tcPr>
            <w:tcW w:w="2464" w:type="pct"/>
            <w:tcBorders>
              <w:bottom w:val="single" w:sz="4" w:space="0" w:color="C0C0C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Integrating Land Use &amp; Transport </w:t>
            </w:r>
          </w:p>
        </w:tc>
        <w:tc>
          <w:tcPr>
            <w:tcW w:w="1058" w:type="pct"/>
            <w:tcBorders>
              <w:left w:val="single" w:sz="4" w:space="0" w:color="000000"/>
              <w:bottom w:val="single" w:sz="4" w:space="0" w:color="C0C0C0"/>
              <w:right w:val="single" w:sz="4" w:space="0" w:color="000000"/>
            </w:tcBorders>
            <w:vAlign w:val="center"/>
          </w:tcPr>
          <w:sdt>
            <w:sdtPr>
              <w:rPr>
                <w:rFonts w:ascii="Segoe UI" w:hAnsi="Segoe UI" w:cs="Segoe UI"/>
                <w:sz w:val="20"/>
                <w:szCs w:val="20"/>
                <w:lang w:val="en-AU" w:eastAsia="en-AU"/>
              </w:rPr>
              <w:id w:val="-1910996375"/>
              <w:placeholder>
                <w:docPart w:val="EC04247DDEDF4C46B3F1FC34B424F752"/>
              </w:placeholder>
              <w:comboBox>
                <w:listItem w:value="Choose an item."/>
                <w:listItem w:displayText="Y" w:value="Y"/>
                <w:listItem w:displayText="N" w:value="N"/>
              </w:comboBox>
            </w:sdtPr>
            <w:sdtEndPr/>
            <w:sdtContent>
              <w:p w:rsidR="00555CEA" w:rsidRPr="00417B50" w:rsidRDefault="0047329C" w:rsidP="0047329C">
                <w:pPr>
                  <w:jc w:val="both"/>
                  <w:rPr>
                    <w:rFonts w:ascii="Segoe UI" w:hAnsi="Segoe UI" w:cs="Segoe UI"/>
                    <w:sz w:val="20"/>
                    <w:szCs w:val="20"/>
                    <w:lang w:val="en-AU" w:eastAsia="en-AU"/>
                  </w:rPr>
                </w:pPr>
                <w:r>
                  <w:rPr>
                    <w:rFonts w:ascii="Segoe UI" w:hAnsi="Segoe UI" w:cs="Segoe UI"/>
                    <w:sz w:val="20"/>
                    <w:szCs w:val="20"/>
                    <w:lang w:val="en-AU" w:eastAsia="en-AU"/>
                  </w:rPr>
                  <w:t>N</w:t>
                </w:r>
              </w:p>
            </w:sdtContent>
          </w:sdt>
        </w:tc>
        <w:tc>
          <w:tcPr>
            <w:tcW w:w="1058" w:type="pct"/>
            <w:tcBorders>
              <w:left w:val="single" w:sz="4" w:space="0" w:color="000000"/>
              <w:bottom w:val="single" w:sz="4" w:space="0" w:color="C0C0C0"/>
            </w:tcBorders>
            <w:vAlign w:val="center"/>
          </w:tcPr>
          <w:sdt>
            <w:sdtPr>
              <w:rPr>
                <w:rFonts w:ascii="Segoe UI" w:hAnsi="Segoe UI" w:cs="Segoe UI"/>
                <w:sz w:val="20"/>
                <w:szCs w:val="20"/>
                <w:lang w:val="en-AU" w:eastAsia="en-AU"/>
              </w:rPr>
              <w:id w:val="1935626804"/>
              <w:placeholder>
                <w:docPart w:val="06466DEE08E44DA2BFFD880989857C89"/>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tcBorders>
              <w:top w:val="single" w:sz="4" w:space="0" w:color="C0C0C0"/>
              <w:bottom w:val="single" w:sz="4" w:space="0" w:color="C0C0C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3.5</w:t>
            </w:r>
          </w:p>
        </w:tc>
        <w:tc>
          <w:tcPr>
            <w:tcW w:w="2464" w:type="pct"/>
            <w:tcBorders>
              <w:top w:val="single" w:sz="4" w:space="0" w:color="C0C0C0"/>
              <w:bottom w:val="single" w:sz="4" w:space="0" w:color="C0C0C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Development Near Licensed Aerodromes</w:t>
            </w:r>
          </w:p>
        </w:tc>
        <w:tc>
          <w:tcPr>
            <w:tcW w:w="1058" w:type="pct"/>
            <w:tcBorders>
              <w:top w:val="single" w:sz="4" w:space="0" w:color="C0C0C0"/>
              <w:left w:val="single" w:sz="4" w:space="0" w:color="000000"/>
              <w:bottom w:val="single" w:sz="4" w:space="0" w:color="C0C0C0"/>
              <w:right w:val="single" w:sz="4" w:space="0" w:color="000000"/>
            </w:tcBorders>
            <w:vAlign w:val="center"/>
          </w:tcPr>
          <w:sdt>
            <w:sdtPr>
              <w:rPr>
                <w:rFonts w:ascii="Segoe UI" w:hAnsi="Segoe UI" w:cs="Segoe UI"/>
                <w:sz w:val="20"/>
                <w:szCs w:val="20"/>
                <w:lang w:val="en-AU" w:eastAsia="en-AU"/>
              </w:rPr>
              <w:id w:val="-1361122430"/>
              <w:placeholder>
                <w:docPart w:val="25D9B81C739C4702A79AF469ACAB25F5"/>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sdtContent>
          </w:sdt>
        </w:tc>
        <w:tc>
          <w:tcPr>
            <w:tcW w:w="1058" w:type="pct"/>
            <w:tcBorders>
              <w:top w:val="single" w:sz="4" w:space="0" w:color="C0C0C0"/>
              <w:left w:val="single" w:sz="4" w:space="0" w:color="000000"/>
              <w:bottom w:val="single" w:sz="4" w:space="0" w:color="C0C0C0"/>
            </w:tcBorders>
            <w:vAlign w:val="center"/>
          </w:tcPr>
          <w:sdt>
            <w:sdtPr>
              <w:rPr>
                <w:rFonts w:ascii="Segoe UI" w:hAnsi="Segoe UI" w:cs="Segoe UI"/>
                <w:sz w:val="20"/>
                <w:szCs w:val="20"/>
                <w:lang w:val="en-AU" w:eastAsia="en-AU"/>
              </w:rPr>
              <w:id w:val="1871102877"/>
              <w:placeholder>
                <w:docPart w:val="F0356BB881DF4D41BF28667CE8BE1208"/>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tcBorders>
              <w:top w:val="single" w:sz="4" w:space="0" w:color="C0C0C0"/>
              <w:bottom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3.6</w:t>
            </w:r>
          </w:p>
        </w:tc>
        <w:tc>
          <w:tcPr>
            <w:tcW w:w="2464" w:type="pct"/>
            <w:tcBorders>
              <w:top w:val="single" w:sz="4" w:space="0" w:color="C0C0C0"/>
              <w:bottom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Shooting Ranges</w:t>
            </w:r>
          </w:p>
        </w:tc>
        <w:tc>
          <w:tcPr>
            <w:tcW w:w="1058" w:type="pct"/>
            <w:tcBorders>
              <w:top w:val="single" w:sz="4" w:space="0" w:color="C0C0C0"/>
              <w:left w:val="single" w:sz="4" w:space="0" w:color="000000"/>
              <w:bottom w:val="single" w:sz="4" w:space="0" w:color="000000"/>
              <w:right w:val="single" w:sz="4" w:space="0" w:color="000000"/>
            </w:tcBorders>
            <w:vAlign w:val="center"/>
          </w:tcPr>
          <w:sdt>
            <w:sdtPr>
              <w:rPr>
                <w:rFonts w:ascii="Segoe UI" w:hAnsi="Segoe UI" w:cs="Segoe UI"/>
                <w:sz w:val="20"/>
                <w:szCs w:val="20"/>
                <w:lang w:val="en-AU" w:eastAsia="en-AU"/>
              </w:rPr>
              <w:id w:val="492685298"/>
              <w:placeholder>
                <w:docPart w:val="98B2CA0281F04BB189E4878E19814106"/>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sdtContent>
          </w:sdt>
        </w:tc>
        <w:tc>
          <w:tcPr>
            <w:tcW w:w="1058" w:type="pct"/>
            <w:tcBorders>
              <w:top w:val="single" w:sz="4" w:space="0" w:color="C0C0C0"/>
              <w:left w:val="single" w:sz="4" w:space="0" w:color="000000"/>
              <w:bottom w:val="single" w:sz="4" w:space="0" w:color="000000"/>
            </w:tcBorders>
            <w:vAlign w:val="center"/>
          </w:tcPr>
          <w:sdt>
            <w:sdtPr>
              <w:rPr>
                <w:rFonts w:ascii="Segoe UI" w:hAnsi="Segoe UI" w:cs="Segoe UI"/>
                <w:sz w:val="20"/>
                <w:szCs w:val="20"/>
                <w:lang w:val="en-AU" w:eastAsia="en-AU"/>
              </w:rPr>
              <w:id w:val="1531536788"/>
              <w:placeholder>
                <w:docPart w:val="72B416DBD1B242869914A9149DDDDBB2"/>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D22608" w:rsidRPr="00417B50" w:rsidTr="00555CEA">
        <w:trPr>
          <w:cantSplit/>
        </w:trPr>
        <w:tc>
          <w:tcPr>
            <w:tcW w:w="420" w:type="pct"/>
            <w:tcBorders>
              <w:top w:val="single" w:sz="4" w:space="0" w:color="C0C0C0"/>
              <w:bottom w:val="single" w:sz="4" w:space="0" w:color="000000"/>
            </w:tcBorders>
            <w:vAlign w:val="center"/>
          </w:tcPr>
          <w:p w:rsidR="00D22608" w:rsidRPr="00417B50" w:rsidRDefault="00D22608"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3.7</w:t>
            </w:r>
          </w:p>
        </w:tc>
        <w:tc>
          <w:tcPr>
            <w:tcW w:w="2464" w:type="pct"/>
            <w:tcBorders>
              <w:top w:val="single" w:sz="4" w:space="0" w:color="C0C0C0"/>
              <w:bottom w:val="single" w:sz="4" w:space="0" w:color="000000"/>
              <w:right w:val="single" w:sz="4" w:space="0" w:color="000000"/>
            </w:tcBorders>
            <w:vAlign w:val="center"/>
          </w:tcPr>
          <w:p w:rsidR="00D22608" w:rsidRPr="00417B50" w:rsidRDefault="00D22608"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Reduction in non-hosted short term rental accommodation period</w:t>
            </w:r>
          </w:p>
        </w:tc>
        <w:tc>
          <w:tcPr>
            <w:tcW w:w="1058" w:type="pct"/>
            <w:tcBorders>
              <w:top w:val="single" w:sz="4" w:space="0" w:color="C0C0C0"/>
              <w:left w:val="single" w:sz="4" w:space="0" w:color="000000"/>
              <w:bottom w:val="single" w:sz="4" w:space="0" w:color="000000"/>
              <w:right w:val="single" w:sz="4" w:space="0" w:color="000000"/>
            </w:tcBorders>
            <w:vAlign w:val="center"/>
          </w:tcPr>
          <w:p w:rsidR="00D22608" w:rsidRDefault="00D22608" w:rsidP="00555CEA">
            <w:pPr>
              <w:jc w:val="both"/>
              <w:rPr>
                <w:rFonts w:ascii="Segoe UI" w:hAnsi="Segoe UI" w:cs="Segoe UI"/>
                <w:sz w:val="20"/>
                <w:szCs w:val="20"/>
                <w:lang w:val="en-AU" w:eastAsia="en-AU"/>
              </w:rPr>
            </w:pPr>
            <w:r>
              <w:rPr>
                <w:rFonts w:ascii="Segoe UI" w:hAnsi="Segoe UI" w:cs="Segoe UI"/>
                <w:sz w:val="20"/>
                <w:szCs w:val="20"/>
                <w:lang w:val="en-AU" w:eastAsia="en-AU"/>
              </w:rPr>
              <w:t>N</w:t>
            </w:r>
          </w:p>
        </w:tc>
        <w:tc>
          <w:tcPr>
            <w:tcW w:w="1058" w:type="pct"/>
            <w:tcBorders>
              <w:top w:val="single" w:sz="4" w:space="0" w:color="C0C0C0"/>
              <w:left w:val="single" w:sz="4" w:space="0" w:color="000000"/>
              <w:bottom w:val="single" w:sz="4" w:space="0" w:color="000000"/>
            </w:tcBorders>
            <w:vAlign w:val="center"/>
          </w:tcPr>
          <w:p w:rsidR="00D22608" w:rsidRDefault="00D2260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Pr>
                <w:rFonts w:ascii="Segoe UI" w:hAnsi="Segoe UI" w:cs="Segoe UI"/>
                <w:sz w:val="20"/>
                <w:szCs w:val="20"/>
                <w:lang w:val="en-AU" w:eastAsia="en-AU"/>
              </w:rPr>
              <w:t>N/A</w:t>
            </w:r>
          </w:p>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Hazard &amp; Risk</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4.1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Acid Sulfate Soils </w:t>
            </w:r>
          </w:p>
        </w:tc>
        <w:tc>
          <w:tcPr>
            <w:tcW w:w="1058" w:type="pct"/>
            <w:tcBorders>
              <w:top w:val="single" w:sz="4" w:space="0" w:color="000000"/>
              <w:left w:val="single" w:sz="4" w:space="0" w:color="000000"/>
              <w:right w:val="single" w:sz="4" w:space="0" w:color="000000"/>
            </w:tcBorders>
            <w:vAlign w:val="center"/>
          </w:tcPr>
          <w:sdt>
            <w:sdtPr>
              <w:rPr>
                <w:rFonts w:ascii="Segoe UI" w:hAnsi="Segoe UI" w:cs="Segoe UI"/>
                <w:sz w:val="20"/>
                <w:szCs w:val="20"/>
                <w:lang w:val="en-AU" w:eastAsia="en-AU"/>
              </w:rPr>
              <w:id w:val="-199090098"/>
              <w:placeholder>
                <w:docPart w:val="7FBD94E034B04156B31A3E72C95BD71E"/>
              </w:placeholder>
              <w:comboBox>
                <w:listItem w:value="Choose an item."/>
                <w:listItem w:displayText="Y" w:value="Y"/>
                <w:listItem w:displayText="N" w:value="N"/>
              </w:comboBox>
            </w:sdtPr>
            <w:sdtEndPr/>
            <w:sdtContent>
              <w:p w:rsidR="00555CEA" w:rsidRPr="00417B50" w:rsidRDefault="003244A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69706453"/>
              <w:placeholder>
                <w:docPart w:val="A90386BB6F2A437F8371DE293D9F5D9F"/>
              </w:placeholder>
              <w:comboBox>
                <w:listItem w:value="Choose an item."/>
                <w:listItem w:displayText="Y" w:value="Y"/>
                <w:listItem w:displayText="N" w:value="N"/>
                <w:listItem w:displayText="N/A" w:value="N/A"/>
                <w:listItem w:displayText="TBD" w:value="TBD"/>
              </w:comboBox>
            </w:sdtPr>
            <w:sdtEndPr/>
            <w:sdtContent>
              <w:p w:rsidR="00555CEA" w:rsidRPr="00417B50" w:rsidRDefault="003244A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4.2</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Mine Subsidence and Unstable Land</w:t>
            </w:r>
          </w:p>
        </w:tc>
        <w:tc>
          <w:tcPr>
            <w:tcW w:w="1058" w:type="pct"/>
            <w:tcBorders>
              <w:left w:val="single" w:sz="4" w:space="0" w:color="000000"/>
              <w:right w:val="single" w:sz="4" w:space="0" w:color="000000"/>
            </w:tcBorders>
            <w:vAlign w:val="center"/>
          </w:tcPr>
          <w:sdt>
            <w:sdtPr>
              <w:rPr>
                <w:rFonts w:ascii="Segoe UI" w:hAnsi="Segoe UI" w:cs="Segoe UI"/>
                <w:sz w:val="20"/>
                <w:szCs w:val="20"/>
                <w:lang w:val="en-AU" w:eastAsia="en-AU"/>
              </w:rPr>
              <w:id w:val="879746840"/>
              <w:placeholder>
                <w:docPart w:val="49B90887ED4B45A7A282D9E05ED03E0E"/>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sdtContent>
          </w:sdt>
        </w:tc>
        <w:tc>
          <w:tcPr>
            <w:tcW w:w="1058" w:type="pct"/>
            <w:tcBorders>
              <w:left w:val="single" w:sz="4" w:space="0" w:color="000000"/>
            </w:tcBorders>
            <w:vAlign w:val="center"/>
          </w:tcPr>
          <w:sdt>
            <w:sdtPr>
              <w:rPr>
                <w:rFonts w:ascii="Segoe UI" w:hAnsi="Segoe UI" w:cs="Segoe UI"/>
                <w:sz w:val="20"/>
                <w:szCs w:val="20"/>
                <w:lang w:val="en-AU" w:eastAsia="en-AU"/>
              </w:rPr>
              <w:id w:val="841361443"/>
              <w:placeholder>
                <w:docPart w:val="5D101725F2B54853AE1080F512AFDAE0"/>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4.3</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Flood Prone Land </w:t>
            </w:r>
          </w:p>
        </w:tc>
        <w:tc>
          <w:tcPr>
            <w:tcW w:w="1058" w:type="pct"/>
            <w:tcBorders>
              <w:left w:val="single" w:sz="4" w:space="0" w:color="000000"/>
              <w:right w:val="single" w:sz="4" w:space="0" w:color="000000"/>
            </w:tcBorders>
            <w:vAlign w:val="center"/>
          </w:tcPr>
          <w:sdt>
            <w:sdtPr>
              <w:rPr>
                <w:rFonts w:ascii="Segoe UI" w:hAnsi="Segoe UI" w:cs="Segoe UI"/>
                <w:sz w:val="20"/>
                <w:szCs w:val="20"/>
                <w:lang w:val="en-AU" w:eastAsia="en-AU"/>
              </w:rPr>
              <w:id w:val="834337005"/>
              <w:placeholder>
                <w:docPart w:val="BC0EF6DD85984979B270D9F7662FE508"/>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c>
          <w:tcPr>
            <w:tcW w:w="1058" w:type="pct"/>
            <w:tcBorders>
              <w:left w:val="single" w:sz="4" w:space="0" w:color="000000"/>
            </w:tcBorders>
            <w:vAlign w:val="center"/>
          </w:tcPr>
          <w:sdt>
            <w:sdtPr>
              <w:rPr>
                <w:rFonts w:ascii="Segoe UI" w:hAnsi="Segoe UI" w:cs="Segoe UI"/>
                <w:sz w:val="20"/>
                <w:szCs w:val="20"/>
                <w:lang w:val="en-AU" w:eastAsia="en-AU"/>
              </w:rPr>
              <w:id w:val="2098676891"/>
              <w:placeholder>
                <w:docPart w:val="5FA88DE14BC64381839BDAD146B62760"/>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tcBorders>
              <w:bottom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4.4</w:t>
            </w:r>
          </w:p>
        </w:tc>
        <w:tc>
          <w:tcPr>
            <w:tcW w:w="2464" w:type="pct"/>
            <w:tcBorders>
              <w:bottom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Planning for Bushfire Protection </w:t>
            </w:r>
          </w:p>
        </w:tc>
        <w:tc>
          <w:tcPr>
            <w:tcW w:w="1058" w:type="pct"/>
            <w:tcBorders>
              <w:left w:val="single" w:sz="4" w:space="0" w:color="000000"/>
              <w:bottom w:val="single" w:sz="4" w:space="0" w:color="000000"/>
              <w:right w:val="single" w:sz="4" w:space="0" w:color="000000"/>
            </w:tcBorders>
            <w:vAlign w:val="center"/>
          </w:tcPr>
          <w:sdt>
            <w:sdtPr>
              <w:rPr>
                <w:rFonts w:ascii="Segoe UI" w:hAnsi="Segoe UI" w:cs="Segoe UI"/>
                <w:sz w:val="20"/>
                <w:szCs w:val="20"/>
                <w:lang w:val="en-AU" w:eastAsia="en-AU"/>
              </w:rPr>
              <w:id w:val="-301859187"/>
              <w:placeholder>
                <w:docPart w:val="E3E56B1F8FE34AB9B24B691314C16627"/>
              </w:placeholder>
              <w:comboBox>
                <w:listItem w:value="Choose an item."/>
                <w:listItem w:displayText="Y" w:value="Y"/>
                <w:listItem w:displayText="N" w:value="N"/>
              </w:comboBox>
            </w:sdtPr>
            <w:sdtEndPr/>
            <w:sdtContent>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c>
          <w:tcPr>
            <w:tcW w:w="1058" w:type="pct"/>
            <w:tcBorders>
              <w:left w:val="single" w:sz="4" w:space="0" w:color="000000"/>
              <w:bottom w:val="single" w:sz="4" w:space="0" w:color="000000"/>
            </w:tcBorders>
            <w:vAlign w:val="center"/>
          </w:tcPr>
          <w:sdt>
            <w:sdtPr>
              <w:rPr>
                <w:rFonts w:ascii="Segoe UI" w:hAnsi="Segoe UI" w:cs="Segoe UI"/>
                <w:sz w:val="20"/>
                <w:szCs w:val="20"/>
                <w:lang w:val="en-AU" w:eastAsia="en-AU"/>
              </w:rPr>
              <w:id w:val="-1910681528"/>
              <w:placeholder>
                <w:docPart w:val="2F8EA7B1848B43DA88FC66AA3F63BA9C"/>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Regional Planning</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Implementation of Regional Strategies </w:t>
            </w:r>
          </w:p>
        </w:tc>
        <w:tc>
          <w:tcPr>
            <w:tcW w:w="1058" w:type="pct"/>
            <w:tcBorders>
              <w:top w:val="single" w:sz="4" w:space="0" w:color="000000"/>
              <w:left w:val="single" w:sz="4" w:space="0" w:color="000000"/>
              <w:right w:val="single" w:sz="4" w:space="0" w:color="000000"/>
            </w:tcBorders>
            <w:vAlign w:val="center"/>
          </w:tcPr>
          <w:p w:rsidR="00555CEA" w:rsidRPr="00417B50" w:rsidRDefault="000236BF"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2090153227"/>
              <w:placeholder>
                <w:docPart w:val="3F186B2448B24A0DB7E790EB074602B9"/>
              </w:placeholder>
              <w:comboBox>
                <w:listItem w:value="Choose an item."/>
                <w:listItem w:displayText="Y" w:value="Y"/>
                <w:listItem w:displayText="N" w:value="N"/>
                <w:listItem w:displayText="N/A" w:value="N/A"/>
                <w:listItem w:displayText="TBD" w:value="TBD"/>
              </w:comboBox>
            </w:sdtPr>
            <w:sdtEndPr/>
            <w:sdtContent>
              <w:p w:rsidR="00555CEA" w:rsidRPr="00417B50" w:rsidRDefault="001F1218"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5.2</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Sydney Drinking Water Catchments </w:t>
            </w:r>
          </w:p>
        </w:tc>
        <w:tc>
          <w:tcPr>
            <w:tcW w:w="1058" w:type="pct"/>
            <w:tcBorders>
              <w:left w:val="single" w:sz="4" w:space="0" w:color="000000"/>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b/>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5.3</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Farmland of State and Regional Significance on the NSW Far North Coast </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5.4</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Commercial and Retail Development along the Pacific Highway, North Coast </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5.8</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Sydney’s Second Airport: </w:t>
            </w:r>
            <w:proofErr w:type="spellStart"/>
            <w:r w:rsidRPr="00417B50">
              <w:rPr>
                <w:rFonts w:ascii="Segoe UI" w:hAnsi="Segoe UI" w:cs="Segoe UI"/>
                <w:sz w:val="20"/>
                <w:szCs w:val="20"/>
                <w:lang w:val="en-AU" w:eastAsia="en-AU"/>
              </w:rPr>
              <w:t>Badgery’s</w:t>
            </w:r>
            <w:proofErr w:type="spellEnd"/>
            <w:r w:rsidRPr="00417B50">
              <w:rPr>
                <w:rFonts w:ascii="Segoe UI" w:hAnsi="Segoe UI" w:cs="Segoe UI"/>
                <w:sz w:val="20"/>
                <w:szCs w:val="20"/>
                <w:lang w:val="en-AU" w:eastAsia="en-AU"/>
              </w:rPr>
              <w:t xml:space="preserve"> Creek:</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5.9</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North West Rail Link Corridor Strategy</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5.10</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Implementation of Regional Plans</w:t>
            </w:r>
          </w:p>
        </w:tc>
        <w:tc>
          <w:tcPr>
            <w:tcW w:w="1058" w:type="pct"/>
            <w:tcBorders>
              <w:left w:val="single" w:sz="4" w:space="0" w:color="000000"/>
              <w:right w:val="single" w:sz="4" w:space="0" w:color="000000"/>
            </w:tcBorders>
            <w:vAlign w:val="center"/>
          </w:tcPr>
          <w:p w:rsidR="00555CEA" w:rsidRPr="00417B50" w:rsidRDefault="003244A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c>
          <w:tcPr>
            <w:tcW w:w="1058" w:type="pct"/>
            <w:tcBorders>
              <w:left w:val="single" w:sz="4" w:space="0" w:color="000000"/>
            </w:tcBorders>
            <w:vAlign w:val="center"/>
          </w:tcPr>
          <w:p w:rsidR="00555CEA" w:rsidRPr="00417B50" w:rsidRDefault="001F1218"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r>
      <w:tr w:rsidR="00F77D11" w:rsidRPr="00417B50" w:rsidTr="00555CEA">
        <w:trPr>
          <w:cantSplit/>
        </w:trPr>
        <w:tc>
          <w:tcPr>
            <w:tcW w:w="420" w:type="pct"/>
            <w:vAlign w:val="center"/>
          </w:tcPr>
          <w:p w:rsidR="00F77D11" w:rsidRPr="00417B50" w:rsidRDefault="00F77D11"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5.11</w:t>
            </w:r>
          </w:p>
        </w:tc>
        <w:tc>
          <w:tcPr>
            <w:tcW w:w="2464" w:type="pct"/>
            <w:tcBorders>
              <w:right w:val="single" w:sz="4" w:space="0" w:color="000000"/>
            </w:tcBorders>
            <w:vAlign w:val="center"/>
          </w:tcPr>
          <w:p w:rsidR="00F77D11" w:rsidRPr="00417B50" w:rsidRDefault="00F77D11" w:rsidP="00F77D11">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Development of Aboriginal Land Council land</w:t>
            </w:r>
          </w:p>
        </w:tc>
        <w:tc>
          <w:tcPr>
            <w:tcW w:w="1058" w:type="pct"/>
            <w:tcBorders>
              <w:left w:val="single" w:sz="4" w:space="0" w:color="000000"/>
              <w:right w:val="single" w:sz="4" w:space="0" w:color="000000"/>
            </w:tcBorders>
            <w:vAlign w:val="center"/>
          </w:tcPr>
          <w:p w:rsidR="00F77D11" w:rsidRPr="00417B50" w:rsidRDefault="00F77D11" w:rsidP="00555CEA">
            <w:pPr>
              <w:jc w:val="both"/>
              <w:rPr>
                <w:rFonts w:ascii="Segoe UI" w:hAnsi="Segoe UI" w:cs="Segoe UI"/>
                <w:sz w:val="20"/>
                <w:szCs w:val="20"/>
                <w:lang w:val="en-AU" w:eastAsia="en-AU"/>
              </w:rPr>
            </w:pPr>
            <w:r>
              <w:rPr>
                <w:rFonts w:ascii="Segoe UI" w:hAnsi="Segoe UI" w:cs="Segoe UI"/>
                <w:sz w:val="20"/>
                <w:szCs w:val="20"/>
                <w:lang w:val="en-AU" w:eastAsia="en-AU"/>
              </w:rPr>
              <w:t>N</w:t>
            </w:r>
          </w:p>
        </w:tc>
        <w:tc>
          <w:tcPr>
            <w:tcW w:w="1058" w:type="pct"/>
            <w:tcBorders>
              <w:left w:val="single" w:sz="4" w:space="0" w:color="000000"/>
            </w:tcBorders>
            <w:vAlign w:val="center"/>
          </w:tcPr>
          <w:p w:rsidR="00F77D11" w:rsidRPr="00417B50" w:rsidRDefault="00F77D11" w:rsidP="00555CEA">
            <w:pPr>
              <w:jc w:val="both"/>
              <w:rPr>
                <w:rFonts w:ascii="Segoe UI" w:hAnsi="Segoe UI" w:cs="Segoe UI"/>
                <w:sz w:val="20"/>
                <w:szCs w:val="20"/>
                <w:lang w:val="en-AU" w:eastAsia="en-AU"/>
              </w:rPr>
            </w:pPr>
            <w:r>
              <w:rPr>
                <w:rFonts w:ascii="Segoe UI" w:hAnsi="Segoe UI" w:cs="Segoe UI"/>
                <w:sz w:val="20"/>
                <w:szCs w:val="20"/>
                <w:lang w:val="en-AU" w:eastAsia="en-AU"/>
              </w:rPr>
              <w:t>N/A</w:t>
            </w:r>
          </w:p>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Local Plan Making</w:t>
            </w:r>
          </w:p>
        </w:tc>
      </w:tr>
      <w:tr w:rsidR="00555CEA" w:rsidRPr="00417B50" w:rsidTr="00555CEA">
        <w:trPr>
          <w:cantSplit/>
        </w:trPr>
        <w:tc>
          <w:tcPr>
            <w:tcW w:w="420" w:type="pct"/>
            <w:tcBorders>
              <w:top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6.1</w:t>
            </w:r>
          </w:p>
        </w:tc>
        <w:tc>
          <w:tcPr>
            <w:tcW w:w="2464" w:type="pct"/>
            <w:tcBorders>
              <w:top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Approval and Referral Requirements </w:t>
            </w:r>
          </w:p>
        </w:tc>
        <w:tc>
          <w:tcPr>
            <w:tcW w:w="1058" w:type="pct"/>
            <w:tcBorders>
              <w:top w:val="single" w:sz="4" w:space="0" w:color="000000"/>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c>
          <w:tcPr>
            <w:tcW w:w="1058" w:type="pct"/>
            <w:tcBorders>
              <w:top w:val="single" w:sz="4" w:space="0" w:color="000000"/>
              <w:left w:val="single" w:sz="4" w:space="0" w:color="000000"/>
            </w:tcBorders>
            <w:vAlign w:val="center"/>
          </w:tcPr>
          <w:sdt>
            <w:sdtPr>
              <w:rPr>
                <w:rFonts w:ascii="Segoe UI" w:hAnsi="Segoe UI" w:cs="Segoe UI"/>
                <w:sz w:val="20"/>
                <w:szCs w:val="20"/>
                <w:lang w:val="en-AU" w:eastAsia="en-AU"/>
              </w:rPr>
              <w:id w:val="-79679859"/>
              <w:placeholder>
                <w:docPart w:val="E8394A179B8D4D4E881D0D30D75DA0CE"/>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420" w:type="pct"/>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6.2</w:t>
            </w:r>
          </w:p>
        </w:tc>
        <w:tc>
          <w:tcPr>
            <w:tcW w:w="2464" w:type="pct"/>
            <w:tcBorders>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Reserving Land for Public Purposes </w:t>
            </w:r>
          </w:p>
        </w:tc>
        <w:tc>
          <w:tcPr>
            <w:tcW w:w="1058" w:type="pct"/>
            <w:tcBorders>
              <w:left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left w:val="single" w:sz="4" w:space="0" w:color="000000"/>
            </w:tcBorders>
            <w:vAlign w:val="center"/>
          </w:tcPr>
          <w:sdt>
            <w:sdtPr>
              <w:rPr>
                <w:rFonts w:ascii="Segoe UI" w:hAnsi="Segoe UI" w:cs="Segoe UI"/>
                <w:sz w:val="20"/>
                <w:szCs w:val="20"/>
                <w:lang w:val="en-AU" w:eastAsia="en-AU"/>
              </w:rPr>
              <w:id w:val="1089265325"/>
              <w:placeholder>
                <w:docPart w:val="602228B8FA5C42D49DBCF52BA7DD5DBB"/>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sdtContent>
          </w:sdt>
        </w:tc>
      </w:tr>
      <w:tr w:rsidR="00555CEA" w:rsidRPr="00417B50" w:rsidTr="00555CEA">
        <w:trPr>
          <w:cantSplit/>
        </w:trPr>
        <w:tc>
          <w:tcPr>
            <w:tcW w:w="420" w:type="pct"/>
            <w:tcBorders>
              <w:bottom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6.3</w:t>
            </w:r>
          </w:p>
        </w:tc>
        <w:tc>
          <w:tcPr>
            <w:tcW w:w="2464" w:type="pct"/>
            <w:tcBorders>
              <w:bottom w:val="single" w:sz="4" w:space="0" w:color="000000"/>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Site Specific Provisions </w:t>
            </w:r>
          </w:p>
        </w:tc>
        <w:tc>
          <w:tcPr>
            <w:tcW w:w="1058" w:type="pct"/>
            <w:tcBorders>
              <w:left w:val="single" w:sz="4" w:space="0" w:color="000000"/>
              <w:bottom w:val="single" w:sz="4" w:space="0" w:color="000000"/>
              <w:right w:val="single" w:sz="4" w:space="0" w:color="000000"/>
            </w:tcBorders>
            <w:vAlign w:val="center"/>
          </w:tcPr>
          <w:p w:rsidR="00555CEA" w:rsidRPr="00417B50" w:rsidRDefault="00555CEA" w:rsidP="00555CEA">
            <w:pPr>
              <w:jc w:val="both"/>
              <w:rPr>
                <w:rFonts w:ascii="Segoe UI" w:hAnsi="Segoe UI" w:cs="Segoe UI"/>
                <w:sz w:val="20"/>
                <w:szCs w:val="20"/>
                <w:lang w:val="en-AU" w:eastAsia="en-AU"/>
              </w:rPr>
            </w:pPr>
            <w:r w:rsidRPr="00417B50">
              <w:rPr>
                <w:rFonts w:ascii="Segoe UI" w:hAnsi="Segoe UI" w:cs="Segoe UI"/>
                <w:sz w:val="20"/>
                <w:szCs w:val="20"/>
                <w:lang w:val="en-AU" w:eastAsia="en-AU"/>
              </w:rPr>
              <w:t>Y</w:t>
            </w:r>
          </w:p>
        </w:tc>
        <w:tc>
          <w:tcPr>
            <w:tcW w:w="1058" w:type="pct"/>
            <w:tcBorders>
              <w:left w:val="single" w:sz="4" w:space="0" w:color="000000"/>
              <w:bottom w:val="single" w:sz="4" w:space="0" w:color="000000"/>
            </w:tcBorders>
            <w:vAlign w:val="center"/>
          </w:tcPr>
          <w:sdt>
            <w:sdtPr>
              <w:rPr>
                <w:rFonts w:ascii="Segoe UI" w:hAnsi="Segoe UI" w:cs="Segoe UI"/>
                <w:sz w:val="20"/>
                <w:szCs w:val="20"/>
                <w:lang w:val="en-AU" w:eastAsia="en-AU"/>
              </w:rPr>
              <w:id w:val="-1918009858"/>
              <w:placeholder>
                <w:docPart w:val="F9AAA62AE3174F70BC20A504F7199B41"/>
              </w:placeholder>
              <w:comboBox>
                <w:listItem w:value="Choose an item."/>
                <w:listItem w:displayText="Y" w:value="Y"/>
                <w:listItem w:displayText="N" w:value="N"/>
                <w:listItem w:displayText="N/A" w:value="N/A"/>
                <w:listItem w:displayText="TBD" w:value="TBD"/>
              </w:comboBox>
            </w:sdtPr>
            <w:sdtEndPr/>
            <w:sdtContent>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Y</w:t>
                </w:r>
              </w:p>
            </w:sdtContent>
          </w:sdt>
        </w:tc>
      </w:tr>
      <w:tr w:rsidR="00555CEA" w:rsidRPr="00417B50" w:rsidTr="00555CEA">
        <w:trPr>
          <w:cantSplit/>
        </w:trPr>
        <w:tc>
          <w:tcPr>
            <w:tcW w:w="5000" w:type="pct"/>
            <w:gridSpan w:val="4"/>
            <w:tcBorders>
              <w:top w:val="single" w:sz="4" w:space="0" w:color="000000"/>
              <w:bottom w:val="single" w:sz="4" w:space="0" w:color="000000"/>
            </w:tcBorders>
            <w:shd w:val="clear" w:color="auto" w:fill="000000"/>
            <w:vAlign w:val="center"/>
          </w:tcPr>
          <w:p w:rsidR="00555CEA" w:rsidRPr="00417B50" w:rsidRDefault="00555CEA" w:rsidP="00555CEA">
            <w:pPr>
              <w:spacing w:before="100" w:after="100" w:line="264" w:lineRule="auto"/>
              <w:jc w:val="both"/>
              <w:rPr>
                <w:rFonts w:ascii="Segoe UI" w:hAnsi="Segoe UI" w:cs="Segoe UI"/>
                <w:b/>
                <w:color w:val="FFFFFF"/>
                <w:sz w:val="20"/>
                <w:szCs w:val="20"/>
                <w:lang w:val="en-AU" w:eastAsia="en-AU"/>
              </w:rPr>
            </w:pPr>
            <w:r w:rsidRPr="00417B50">
              <w:rPr>
                <w:rFonts w:ascii="Segoe UI" w:hAnsi="Segoe UI" w:cs="Segoe UI"/>
                <w:b/>
                <w:color w:val="FFFFFF"/>
                <w:sz w:val="20"/>
                <w:szCs w:val="20"/>
                <w:lang w:val="en-AU" w:eastAsia="en-AU"/>
              </w:rPr>
              <w:t>Metropolitan Planning</w:t>
            </w:r>
          </w:p>
        </w:tc>
      </w:tr>
      <w:tr w:rsidR="00555CEA" w:rsidRPr="00417B50" w:rsidTr="00555CEA">
        <w:trPr>
          <w:cantSplit/>
        </w:trPr>
        <w:tc>
          <w:tcPr>
            <w:tcW w:w="420" w:type="pct"/>
            <w:tcBorders>
              <w:top w:val="single" w:sz="4" w:space="0" w:color="000000"/>
              <w:bottom w:val="single" w:sz="4" w:space="0" w:color="BFBFBF" w:themeColor="background1" w:themeShade="BF"/>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7.1</w:t>
            </w:r>
          </w:p>
        </w:tc>
        <w:tc>
          <w:tcPr>
            <w:tcW w:w="2464" w:type="pct"/>
            <w:tcBorders>
              <w:top w:val="single" w:sz="4" w:space="0" w:color="000000"/>
              <w:bottom w:val="single" w:sz="4" w:space="0" w:color="BFBFBF" w:themeColor="background1" w:themeShade="BF"/>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Implementation of A Plan for Growing Sydney</w:t>
            </w:r>
          </w:p>
        </w:tc>
        <w:tc>
          <w:tcPr>
            <w:tcW w:w="1058" w:type="pct"/>
            <w:tcBorders>
              <w:top w:val="single" w:sz="4" w:space="0" w:color="000000"/>
              <w:left w:val="single" w:sz="4" w:space="0" w:color="000000"/>
              <w:bottom w:val="single" w:sz="4" w:space="0" w:color="BFBFBF" w:themeColor="background1" w:themeShade="BF"/>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000000"/>
              <w:left w:val="single" w:sz="4" w:space="0" w:color="000000"/>
              <w:bottom w:val="single" w:sz="4" w:space="0" w:color="BFBFBF" w:themeColor="background1" w:themeShade="BF"/>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555CEA" w:rsidRPr="00417B50" w:rsidTr="000236BF">
        <w:trPr>
          <w:cantSplit/>
        </w:trPr>
        <w:tc>
          <w:tcPr>
            <w:tcW w:w="420" w:type="pct"/>
            <w:tcBorders>
              <w:top w:val="single" w:sz="4" w:space="0" w:color="BFBFBF" w:themeColor="background1" w:themeShade="BF"/>
              <w:bottom w:val="single" w:sz="4" w:space="0" w:color="BFBFBF" w:themeColor="background1" w:themeShade="BF"/>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7.2</w:t>
            </w:r>
          </w:p>
        </w:tc>
        <w:tc>
          <w:tcPr>
            <w:tcW w:w="2464" w:type="pct"/>
            <w:tcBorders>
              <w:top w:val="single" w:sz="4" w:space="0" w:color="BFBFBF" w:themeColor="background1" w:themeShade="BF"/>
              <w:bottom w:val="single" w:sz="4" w:space="0" w:color="BFBFBF" w:themeColor="background1" w:themeShade="BF"/>
              <w:right w:val="single" w:sz="4" w:space="0" w:color="000000"/>
            </w:tcBorders>
            <w:vAlign w:val="center"/>
          </w:tcPr>
          <w:p w:rsidR="00555CEA" w:rsidRPr="00417B50" w:rsidRDefault="00555CEA"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Implementation of Greater Macarthur Land Release Investigation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vAlign w:val="center"/>
          </w:tcPr>
          <w:p w:rsidR="00555CEA" w:rsidRPr="00417B50" w:rsidRDefault="00555CEA"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0236BF" w:rsidRPr="00417B50" w:rsidTr="000236BF">
        <w:trPr>
          <w:cantSplit/>
        </w:trPr>
        <w:tc>
          <w:tcPr>
            <w:tcW w:w="420" w:type="pct"/>
            <w:tcBorders>
              <w:top w:val="single" w:sz="4" w:space="0" w:color="BFBFBF" w:themeColor="background1" w:themeShade="BF"/>
              <w:bottom w:val="single" w:sz="4" w:space="0" w:color="BFBFBF" w:themeColor="background1" w:themeShade="BF"/>
            </w:tcBorders>
            <w:vAlign w:val="center"/>
          </w:tcPr>
          <w:p w:rsidR="000236BF" w:rsidRPr="00417B50" w:rsidRDefault="000236BF"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7.3</w:t>
            </w:r>
          </w:p>
        </w:tc>
        <w:tc>
          <w:tcPr>
            <w:tcW w:w="2464" w:type="pct"/>
            <w:tcBorders>
              <w:top w:val="single" w:sz="4" w:space="0" w:color="BFBFBF" w:themeColor="background1" w:themeShade="BF"/>
              <w:bottom w:val="single" w:sz="4" w:space="0" w:color="BFBFBF" w:themeColor="background1" w:themeShade="BF"/>
              <w:right w:val="single" w:sz="4" w:space="0" w:color="000000"/>
            </w:tcBorders>
            <w:vAlign w:val="center"/>
          </w:tcPr>
          <w:p w:rsidR="000236BF" w:rsidRPr="00417B50" w:rsidRDefault="000236BF"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Parramatta Road Corridor Urban Transformation Strategy</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vAlign w:val="center"/>
          </w:tcPr>
          <w:p w:rsidR="000236BF" w:rsidRPr="00417B50" w:rsidRDefault="000236BF"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vAlign w:val="center"/>
          </w:tcPr>
          <w:p w:rsidR="000236BF" w:rsidRPr="00417B50" w:rsidRDefault="000236BF"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0236BF" w:rsidRPr="00417B50" w:rsidTr="000236BF">
        <w:trPr>
          <w:cantSplit/>
        </w:trPr>
        <w:tc>
          <w:tcPr>
            <w:tcW w:w="420" w:type="pct"/>
            <w:tcBorders>
              <w:top w:val="single" w:sz="4" w:space="0" w:color="BFBFBF" w:themeColor="background1" w:themeShade="BF"/>
              <w:bottom w:val="single" w:sz="4" w:space="0" w:color="BFBFBF" w:themeColor="background1" w:themeShade="BF"/>
            </w:tcBorders>
            <w:vAlign w:val="center"/>
          </w:tcPr>
          <w:p w:rsidR="000236BF" w:rsidRPr="00417B50" w:rsidRDefault="000236BF"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lastRenderedPageBreak/>
              <w:t>7.4</w:t>
            </w:r>
          </w:p>
        </w:tc>
        <w:tc>
          <w:tcPr>
            <w:tcW w:w="2464" w:type="pct"/>
            <w:tcBorders>
              <w:top w:val="single" w:sz="4" w:space="0" w:color="BFBFBF" w:themeColor="background1" w:themeShade="BF"/>
              <w:bottom w:val="single" w:sz="4" w:space="0" w:color="BFBFBF" w:themeColor="background1" w:themeShade="BF"/>
              <w:right w:val="single" w:sz="4" w:space="0" w:color="000000"/>
            </w:tcBorders>
            <w:vAlign w:val="center"/>
          </w:tcPr>
          <w:p w:rsidR="000236BF" w:rsidRPr="00417B50" w:rsidRDefault="000236BF"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 xml:space="preserve">Implementation of North West Priority Growth Area Land Use and Infrastructure </w:t>
            </w:r>
            <w:r w:rsidR="00B95619" w:rsidRPr="00417B50">
              <w:rPr>
                <w:rFonts w:ascii="Segoe UI" w:hAnsi="Segoe UI" w:cs="Segoe UI"/>
                <w:sz w:val="20"/>
                <w:szCs w:val="20"/>
                <w:lang w:val="en-AU" w:eastAsia="en-AU"/>
              </w:rPr>
              <w:t xml:space="preserve">Implementation </w:t>
            </w:r>
            <w:r w:rsidRPr="00417B50">
              <w:rPr>
                <w:rFonts w:ascii="Segoe UI" w:hAnsi="Segoe UI" w:cs="Segoe UI"/>
                <w:sz w:val="20"/>
                <w:szCs w:val="20"/>
                <w:lang w:val="en-AU" w:eastAsia="en-AU"/>
              </w:rPr>
              <w:t>Plan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vAlign w:val="center"/>
          </w:tcPr>
          <w:p w:rsidR="000236BF" w:rsidRPr="00417B50" w:rsidRDefault="000236BF"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vAlign w:val="center"/>
          </w:tcPr>
          <w:p w:rsidR="000236BF" w:rsidRPr="00417B50" w:rsidRDefault="000236BF" w:rsidP="00555CEA">
            <w:pPr>
              <w:overflowPunct w:val="0"/>
              <w:autoSpaceDE w:val="0"/>
              <w:autoSpaceDN w:val="0"/>
              <w:adjustRightInd w:val="0"/>
              <w:spacing w:before="100" w:after="100" w:line="264" w:lineRule="auto"/>
              <w:jc w:val="both"/>
              <w:textAlignment w:val="baseline"/>
              <w:rPr>
                <w:rFonts w:ascii="Segoe UI" w:hAnsi="Segoe UI" w:cs="Segoe UI"/>
                <w:sz w:val="20"/>
                <w:szCs w:val="20"/>
                <w:lang w:val="en-AU" w:eastAsia="en-AU"/>
              </w:rPr>
            </w:pPr>
            <w:r w:rsidRPr="00417B50">
              <w:rPr>
                <w:rFonts w:ascii="Segoe UI" w:hAnsi="Segoe UI" w:cs="Segoe UI"/>
                <w:sz w:val="20"/>
                <w:szCs w:val="20"/>
                <w:lang w:val="en-AU" w:eastAsia="en-AU"/>
              </w:rPr>
              <w:t>N/A</w:t>
            </w:r>
          </w:p>
        </w:tc>
      </w:tr>
      <w:tr w:rsidR="00B95619" w:rsidRPr="00417B50" w:rsidTr="004B355F">
        <w:trPr>
          <w:cantSplit/>
        </w:trPr>
        <w:tc>
          <w:tcPr>
            <w:tcW w:w="420" w:type="pct"/>
            <w:tcBorders>
              <w:top w:val="single" w:sz="4" w:space="0" w:color="BFBFBF" w:themeColor="background1" w:themeShade="BF"/>
              <w:bottom w:val="single" w:sz="4" w:space="0" w:color="BFBFBF" w:themeColor="background1" w:themeShade="BF"/>
            </w:tcBorders>
            <w:vAlign w:val="center"/>
          </w:tcPr>
          <w:p w:rsidR="00B95619" w:rsidRPr="00417B50" w:rsidRDefault="00B95619"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7.5</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B95619" w:rsidRPr="00417B50" w:rsidRDefault="00B95619" w:rsidP="00B95619">
            <w:pPr>
              <w:rPr>
                <w:rFonts w:ascii="Segoe UI" w:hAnsi="Segoe UI" w:cs="Segoe UI"/>
                <w:sz w:val="20"/>
                <w:szCs w:val="20"/>
              </w:rPr>
            </w:pPr>
            <w:r w:rsidRPr="00417B50">
              <w:rPr>
                <w:rFonts w:ascii="Segoe UI" w:hAnsi="Segoe UI" w:cs="Segoe UI"/>
                <w:sz w:val="20"/>
                <w:szCs w:val="20"/>
              </w:rPr>
              <w:t>Implementation of Greater Parramatta Priority Growth Area Interim Land Use and Infrastructure Implementation Plan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N/A</w:t>
            </w:r>
          </w:p>
        </w:tc>
      </w:tr>
      <w:tr w:rsidR="00B95619" w:rsidRPr="00417B50" w:rsidTr="008470E5">
        <w:trPr>
          <w:cantSplit/>
        </w:trPr>
        <w:tc>
          <w:tcPr>
            <w:tcW w:w="420" w:type="pct"/>
            <w:tcBorders>
              <w:top w:val="single" w:sz="4" w:space="0" w:color="BFBFBF" w:themeColor="background1" w:themeShade="BF"/>
              <w:bottom w:val="single" w:sz="4" w:space="0" w:color="BFBFBF" w:themeColor="background1" w:themeShade="BF"/>
            </w:tcBorders>
            <w:vAlign w:val="center"/>
          </w:tcPr>
          <w:p w:rsidR="00B95619" w:rsidRPr="00417B50" w:rsidRDefault="00B95619"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7.6</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B95619" w:rsidRPr="00417B50" w:rsidRDefault="00B95619" w:rsidP="00B95619">
            <w:pPr>
              <w:rPr>
                <w:rFonts w:ascii="Segoe UI" w:hAnsi="Segoe UI" w:cs="Segoe UI"/>
                <w:sz w:val="20"/>
                <w:szCs w:val="20"/>
              </w:rPr>
            </w:pPr>
            <w:r w:rsidRPr="00417B50">
              <w:rPr>
                <w:rFonts w:ascii="Segoe UI" w:hAnsi="Segoe UI" w:cs="Segoe UI"/>
                <w:sz w:val="20"/>
                <w:szCs w:val="20"/>
              </w:rPr>
              <w:t>Implementation of Wilton Priority Growth Area Interim Land Use and Infrastructure Implementation Plan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N/A</w:t>
            </w:r>
          </w:p>
        </w:tc>
      </w:tr>
      <w:tr w:rsidR="00B95619" w:rsidRPr="00417B50" w:rsidTr="00F77D11">
        <w:trPr>
          <w:cantSplit/>
        </w:trPr>
        <w:tc>
          <w:tcPr>
            <w:tcW w:w="420" w:type="pct"/>
            <w:tcBorders>
              <w:top w:val="single" w:sz="4" w:space="0" w:color="BFBFBF" w:themeColor="background1" w:themeShade="BF"/>
              <w:bottom w:val="single" w:sz="4" w:space="0" w:color="BFBFBF" w:themeColor="background1" w:themeShade="BF"/>
            </w:tcBorders>
            <w:vAlign w:val="center"/>
          </w:tcPr>
          <w:p w:rsidR="00B95619" w:rsidRPr="00417B50" w:rsidRDefault="00B95619" w:rsidP="00555CEA">
            <w:pPr>
              <w:spacing w:before="100" w:after="100"/>
              <w:jc w:val="both"/>
              <w:rPr>
                <w:rFonts w:ascii="Segoe UI" w:hAnsi="Segoe UI" w:cs="Segoe UI"/>
                <w:sz w:val="20"/>
                <w:szCs w:val="20"/>
                <w:lang w:val="en-AU" w:eastAsia="en-AU"/>
              </w:rPr>
            </w:pPr>
            <w:r w:rsidRPr="00417B50">
              <w:rPr>
                <w:rFonts w:ascii="Segoe UI" w:hAnsi="Segoe UI" w:cs="Segoe UI"/>
                <w:sz w:val="20"/>
                <w:szCs w:val="20"/>
                <w:lang w:val="en-AU" w:eastAsia="en-AU"/>
              </w:rPr>
              <w:t>7.7</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B95619" w:rsidRPr="00417B50" w:rsidRDefault="00B95619" w:rsidP="00B95619">
            <w:pPr>
              <w:rPr>
                <w:rFonts w:ascii="Segoe UI" w:hAnsi="Segoe UI" w:cs="Segoe UI"/>
                <w:sz w:val="20"/>
                <w:szCs w:val="20"/>
              </w:rPr>
            </w:pPr>
            <w:r w:rsidRPr="00417B50">
              <w:rPr>
                <w:rFonts w:ascii="Segoe UI" w:hAnsi="Segoe UI" w:cs="Segoe UI"/>
                <w:sz w:val="20"/>
                <w:szCs w:val="20"/>
              </w:rPr>
              <w:t xml:space="preserve">Implementation of Glenfield to Macarthur Urban Renewal Corridor </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B95619" w:rsidRPr="00417B50" w:rsidRDefault="00B95619" w:rsidP="004B355F">
            <w:pPr>
              <w:rPr>
                <w:rFonts w:ascii="Segoe UI" w:hAnsi="Segoe UI" w:cs="Segoe UI"/>
                <w:sz w:val="20"/>
                <w:szCs w:val="20"/>
              </w:rPr>
            </w:pPr>
            <w:r w:rsidRPr="00417B50">
              <w:rPr>
                <w:rFonts w:ascii="Segoe UI" w:hAnsi="Segoe UI" w:cs="Segoe UI"/>
                <w:sz w:val="20"/>
                <w:szCs w:val="20"/>
              </w:rPr>
              <w:t>N/A</w:t>
            </w:r>
          </w:p>
        </w:tc>
      </w:tr>
      <w:tr w:rsidR="00F77D11" w:rsidRPr="00417B50" w:rsidTr="00F77D11">
        <w:trPr>
          <w:cantSplit/>
        </w:trPr>
        <w:tc>
          <w:tcPr>
            <w:tcW w:w="420" w:type="pct"/>
            <w:tcBorders>
              <w:top w:val="single" w:sz="4" w:space="0" w:color="BFBFBF" w:themeColor="background1" w:themeShade="BF"/>
              <w:bottom w:val="single" w:sz="4" w:space="0" w:color="BFBFBF" w:themeColor="background1" w:themeShade="BF"/>
            </w:tcBorders>
            <w:vAlign w:val="center"/>
          </w:tcPr>
          <w:p w:rsidR="00F77D11" w:rsidRPr="00417B50" w:rsidRDefault="00F77D11"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7.8</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F77D11" w:rsidRPr="00417B50" w:rsidRDefault="00F77D11" w:rsidP="00B95619">
            <w:pPr>
              <w:rPr>
                <w:rFonts w:ascii="Segoe UI" w:hAnsi="Segoe UI" w:cs="Segoe UI"/>
                <w:sz w:val="20"/>
                <w:szCs w:val="20"/>
              </w:rPr>
            </w:pPr>
            <w:r>
              <w:rPr>
                <w:rFonts w:ascii="Segoe UI" w:hAnsi="Segoe UI" w:cs="Segoe UI"/>
                <w:sz w:val="20"/>
                <w:szCs w:val="20"/>
              </w:rPr>
              <w:t>Implementation of Western Sydney Aerotropolis Interim Land Use and Infrastructure Implementation Plan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F77D11" w:rsidRPr="00417B50" w:rsidRDefault="00F77D11" w:rsidP="004B355F">
            <w:pPr>
              <w:rPr>
                <w:rFonts w:ascii="Segoe UI" w:hAnsi="Segoe UI" w:cs="Segoe UI"/>
                <w:sz w:val="20"/>
                <w:szCs w:val="20"/>
              </w:rPr>
            </w:pPr>
            <w:r>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F77D11" w:rsidRPr="00417B50" w:rsidRDefault="00F77D11" w:rsidP="004B355F">
            <w:pPr>
              <w:rPr>
                <w:rFonts w:ascii="Segoe UI" w:hAnsi="Segoe UI" w:cs="Segoe UI"/>
                <w:sz w:val="20"/>
                <w:szCs w:val="20"/>
              </w:rPr>
            </w:pPr>
            <w:r>
              <w:rPr>
                <w:rFonts w:ascii="Segoe UI" w:hAnsi="Segoe UI" w:cs="Segoe UI"/>
                <w:sz w:val="20"/>
                <w:szCs w:val="20"/>
              </w:rPr>
              <w:t>N/A</w:t>
            </w:r>
          </w:p>
        </w:tc>
      </w:tr>
      <w:tr w:rsidR="00F77D11" w:rsidRPr="00417B50" w:rsidTr="00F77D11">
        <w:trPr>
          <w:cantSplit/>
        </w:trPr>
        <w:tc>
          <w:tcPr>
            <w:tcW w:w="420" w:type="pct"/>
            <w:tcBorders>
              <w:top w:val="single" w:sz="4" w:space="0" w:color="BFBFBF" w:themeColor="background1" w:themeShade="BF"/>
              <w:bottom w:val="single" w:sz="4" w:space="0" w:color="BFBFBF" w:themeColor="background1" w:themeShade="BF"/>
            </w:tcBorders>
            <w:vAlign w:val="center"/>
          </w:tcPr>
          <w:p w:rsidR="00F77D11" w:rsidRPr="00417B50" w:rsidRDefault="00F77D11"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7.9</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F77D11" w:rsidRPr="00417B50" w:rsidRDefault="00F77D11" w:rsidP="00B95619">
            <w:pPr>
              <w:rPr>
                <w:rFonts w:ascii="Segoe UI" w:hAnsi="Segoe UI" w:cs="Segoe UI"/>
                <w:sz w:val="20"/>
                <w:szCs w:val="20"/>
              </w:rPr>
            </w:pPr>
            <w:r>
              <w:rPr>
                <w:rFonts w:ascii="Segoe UI" w:hAnsi="Segoe UI" w:cs="Segoe UI"/>
                <w:sz w:val="20"/>
                <w:szCs w:val="20"/>
              </w:rPr>
              <w:t>Implementation of Bayside West Precincts 2036 Plan</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F77D11" w:rsidRPr="00417B50" w:rsidRDefault="00F77D11" w:rsidP="004B355F">
            <w:pPr>
              <w:rPr>
                <w:rFonts w:ascii="Segoe UI" w:hAnsi="Segoe UI" w:cs="Segoe UI"/>
                <w:sz w:val="20"/>
                <w:szCs w:val="20"/>
              </w:rPr>
            </w:pPr>
            <w:r>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F77D11" w:rsidRPr="00417B50" w:rsidRDefault="00F77D11" w:rsidP="004B355F">
            <w:pPr>
              <w:rPr>
                <w:rFonts w:ascii="Segoe UI" w:hAnsi="Segoe UI" w:cs="Segoe UI"/>
                <w:sz w:val="20"/>
                <w:szCs w:val="20"/>
              </w:rPr>
            </w:pPr>
            <w:r>
              <w:rPr>
                <w:rFonts w:ascii="Segoe UI" w:hAnsi="Segoe UI" w:cs="Segoe UI"/>
                <w:sz w:val="20"/>
                <w:szCs w:val="20"/>
              </w:rPr>
              <w:t>N/A</w:t>
            </w:r>
          </w:p>
        </w:tc>
      </w:tr>
      <w:tr w:rsidR="00F77D11" w:rsidRPr="00417B50" w:rsidTr="00F77D11">
        <w:trPr>
          <w:cantSplit/>
        </w:trPr>
        <w:tc>
          <w:tcPr>
            <w:tcW w:w="420" w:type="pct"/>
            <w:tcBorders>
              <w:top w:val="single" w:sz="4" w:space="0" w:color="BFBFBF" w:themeColor="background1" w:themeShade="BF"/>
              <w:bottom w:val="single" w:sz="4" w:space="0" w:color="BFBFBF" w:themeColor="background1" w:themeShade="BF"/>
            </w:tcBorders>
            <w:vAlign w:val="center"/>
          </w:tcPr>
          <w:p w:rsidR="00F77D11" w:rsidRPr="00417B50" w:rsidRDefault="00F77D11" w:rsidP="00555CEA">
            <w:pPr>
              <w:spacing w:before="100" w:after="100"/>
              <w:jc w:val="both"/>
              <w:rPr>
                <w:rFonts w:ascii="Segoe UI" w:hAnsi="Segoe UI" w:cs="Segoe UI"/>
                <w:sz w:val="20"/>
                <w:szCs w:val="20"/>
                <w:lang w:val="en-AU" w:eastAsia="en-AU"/>
              </w:rPr>
            </w:pPr>
            <w:r>
              <w:rPr>
                <w:rFonts w:ascii="Segoe UI" w:hAnsi="Segoe UI" w:cs="Segoe UI"/>
                <w:sz w:val="20"/>
                <w:szCs w:val="20"/>
                <w:lang w:val="en-AU" w:eastAsia="en-AU"/>
              </w:rPr>
              <w:t>7.10</w:t>
            </w:r>
          </w:p>
        </w:tc>
        <w:tc>
          <w:tcPr>
            <w:tcW w:w="2464" w:type="pct"/>
            <w:tcBorders>
              <w:top w:val="single" w:sz="4" w:space="0" w:color="BFBFBF" w:themeColor="background1" w:themeShade="BF"/>
              <w:bottom w:val="single" w:sz="4" w:space="0" w:color="BFBFBF" w:themeColor="background1" w:themeShade="BF"/>
              <w:right w:val="single" w:sz="4" w:space="0" w:color="000000"/>
            </w:tcBorders>
          </w:tcPr>
          <w:p w:rsidR="00F77D11" w:rsidRPr="00417B50" w:rsidRDefault="00F77D11" w:rsidP="00B95619">
            <w:pPr>
              <w:rPr>
                <w:rFonts w:ascii="Segoe UI" w:hAnsi="Segoe UI" w:cs="Segoe UI"/>
                <w:sz w:val="20"/>
                <w:szCs w:val="20"/>
              </w:rPr>
            </w:pPr>
            <w:r>
              <w:rPr>
                <w:rFonts w:ascii="Segoe UI" w:hAnsi="Segoe UI" w:cs="Segoe UI"/>
                <w:sz w:val="20"/>
                <w:szCs w:val="20"/>
              </w:rPr>
              <w:t>Implementation of Planning Principles for the Cooks Cove Precinct</w:t>
            </w:r>
          </w:p>
        </w:tc>
        <w:tc>
          <w:tcPr>
            <w:tcW w:w="1058" w:type="pct"/>
            <w:tcBorders>
              <w:top w:val="single" w:sz="4" w:space="0" w:color="BFBFBF" w:themeColor="background1" w:themeShade="BF"/>
              <w:left w:val="single" w:sz="4" w:space="0" w:color="000000"/>
              <w:bottom w:val="single" w:sz="4" w:space="0" w:color="BFBFBF" w:themeColor="background1" w:themeShade="BF"/>
              <w:right w:val="single" w:sz="4" w:space="0" w:color="000000"/>
            </w:tcBorders>
          </w:tcPr>
          <w:p w:rsidR="00F77D11" w:rsidRPr="00417B50" w:rsidRDefault="00F77D11" w:rsidP="004B355F">
            <w:pPr>
              <w:rPr>
                <w:rFonts w:ascii="Segoe UI" w:hAnsi="Segoe UI" w:cs="Segoe UI"/>
                <w:sz w:val="20"/>
                <w:szCs w:val="20"/>
              </w:rPr>
            </w:pPr>
            <w:r>
              <w:rPr>
                <w:rFonts w:ascii="Segoe UI" w:hAnsi="Segoe UI" w:cs="Segoe UI"/>
                <w:sz w:val="20"/>
                <w:szCs w:val="20"/>
              </w:rPr>
              <w:t>N</w:t>
            </w:r>
          </w:p>
        </w:tc>
        <w:tc>
          <w:tcPr>
            <w:tcW w:w="1058" w:type="pct"/>
            <w:tcBorders>
              <w:top w:val="single" w:sz="4" w:space="0" w:color="BFBFBF" w:themeColor="background1" w:themeShade="BF"/>
              <w:left w:val="single" w:sz="4" w:space="0" w:color="000000"/>
              <w:bottom w:val="single" w:sz="4" w:space="0" w:color="BFBFBF" w:themeColor="background1" w:themeShade="BF"/>
            </w:tcBorders>
          </w:tcPr>
          <w:p w:rsidR="00F77D11" w:rsidRPr="00417B50" w:rsidRDefault="00F77D11" w:rsidP="004B355F">
            <w:pPr>
              <w:rPr>
                <w:rFonts w:ascii="Segoe UI" w:hAnsi="Segoe UI" w:cs="Segoe UI"/>
                <w:sz w:val="20"/>
                <w:szCs w:val="20"/>
              </w:rPr>
            </w:pPr>
            <w:r>
              <w:rPr>
                <w:rFonts w:ascii="Segoe UI" w:hAnsi="Segoe UI" w:cs="Segoe UI"/>
                <w:sz w:val="20"/>
                <w:szCs w:val="20"/>
              </w:rPr>
              <w:t>N/A</w:t>
            </w:r>
          </w:p>
        </w:tc>
      </w:tr>
    </w:tbl>
    <w:p w:rsidR="00555CEA" w:rsidRPr="00417B50" w:rsidRDefault="00555CEA" w:rsidP="00555CEA">
      <w:pPr>
        <w:tabs>
          <w:tab w:val="num" w:pos="1710"/>
        </w:tabs>
        <w:spacing w:after="200" w:line="264" w:lineRule="auto"/>
        <w:jc w:val="both"/>
        <w:rPr>
          <w:rFonts w:ascii="Segoe UI" w:hAnsi="Segoe UI" w:cs="Segoe UI"/>
          <w:i/>
          <w:sz w:val="18"/>
          <w:szCs w:val="18"/>
          <w:lang w:val="en-AU" w:eastAsia="en-AU"/>
        </w:rPr>
      </w:pPr>
      <w:r w:rsidRPr="00417B50">
        <w:rPr>
          <w:rFonts w:ascii="Segoe UI" w:hAnsi="Segoe UI" w:cs="Segoe UI"/>
          <w:b/>
          <w:i/>
          <w:sz w:val="18"/>
          <w:szCs w:val="18"/>
          <w:lang w:val="en-AU" w:eastAsia="en-AU"/>
        </w:rPr>
        <w:t xml:space="preserve">Table </w:t>
      </w:r>
      <w:r w:rsidR="003244AA" w:rsidRPr="00417B50">
        <w:rPr>
          <w:rFonts w:ascii="Segoe UI" w:hAnsi="Segoe UI" w:cs="Segoe UI"/>
          <w:b/>
          <w:i/>
          <w:sz w:val="18"/>
          <w:szCs w:val="18"/>
          <w:lang w:val="en-AU" w:eastAsia="en-AU"/>
        </w:rPr>
        <w:t>4</w:t>
      </w:r>
      <w:r w:rsidRPr="00417B50">
        <w:rPr>
          <w:rFonts w:ascii="Segoe UI" w:hAnsi="Segoe UI" w:cs="Segoe UI"/>
          <w:b/>
          <w:i/>
          <w:sz w:val="18"/>
          <w:szCs w:val="18"/>
          <w:lang w:val="en-AU" w:eastAsia="en-AU"/>
        </w:rPr>
        <w:t xml:space="preserve"> </w:t>
      </w:r>
      <w:r w:rsidRPr="00417B50">
        <w:rPr>
          <w:rFonts w:ascii="Segoe UI" w:hAnsi="Segoe UI" w:cs="Segoe UI"/>
          <w:i/>
          <w:sz w:val="18"/>
          <w:szCs w:val="18"/>
          <w:lang w:val="en-AU" w:eastAsia="en-AU"/>
        </w:rPr>
        <w:t>– S</w:t>
      </w:r>
      <w:r w:rsidR="00500B50" w:rsidRPr="00417B50">
        <w:rPr>
          <w:rFonts w:ascii="Segoe UI" w:hAnsi="Segoe UI" w:cs="Segoe UI"/>
          <w:i/>
          <w:sz w:val="18"/>
          <w:szCs w:val="18"/>
          <w:lang w:val="en-AU" w:eastAsia="en-AU"/>
        </w:rPr>
        <w:t>9.1</w:t>
      </w:r>
      <w:r w:rsidRPr="00417B50">
        <w:rPr>
          <w:rFonts w:ascii="Segoe UI" w:hAnsi="Segoe UI" w:cs="Segoe UI"/>
          <w:i/>
          <w:sz w:val="18"/>
          <w:szCs w:val="18"/>
          <w:lang w:val="en-AU" w:eastAsia="en-AU"/>
        </w:rPr>
        <w:t>Ministerial Direction Compliance</w:t>
      </w:r>
    </w:p>
    <w:p w:rsidR="00696DEF" w:rsidRDefault="00696DEF" w:rsidP="00555CEA">
      <w:pPr>
        <w:spacing w:before="120" w:after="120" w:line="264" w:lineRule="auto"/>
        <w:jc w:val="both"/>
        <w:rPr>
          <w:rFonts w:ascii="Segoe UI" w:eastAsia="MS Mincho" w:hAnsi="Segoe UI" w:cs="Segoe UI"/>
          <w:b/>
          <w:color w:val="002C77"/>
          <w:sz w:val="24"/>
          <w:lang w:val="en-AU" w:eastAsia="en-AU"/>
        </w:rPr>
      </w:pPr>
      <w:bookmarkStart w:id="4" w:name="_Section_C_–"/>
      <w:bookmarkEnd w:id="4"/>
    </w:p>
    <w:p w:rsidR="00555CEA" w:rsidRPr="00417B50" w:rsidRDefault="00555CEA" w:rsidP="00555CEA">
      <w:pPr>
        <w:spacing w:before="120" w:after="120" w:line="264" w:lineRule="auto"/>
        <w:jc w:val="both"/>
        <w:rPr>
          <w:rFonts w:ascii="Segoe UI" w:eastAsia="MS Mincho" w:hAnsi="Segoe UI" w:cs="Segoe UI"/>
          <w:b/>
          <w:color w:val="002C77"/>
          <w:sz w:val="24"/>
          <w:lang w:val="en-AU" w:eastAsia="en-AU"/>
        </w:rPr>
      </w:pPr>
      <w:r w:rsidRPr="00417B50">
        <w:rPr>
          <w:rFonts w:ascii="Segoe UI" w:eastAsia="MS Mincho" w:hAnsi="Segoe UI" w:cs="Segoe UI"/>
          <w:b/>
          <w:color w:val="002C77"/>
          <w:sz w:val="24"/>
          <w:lang w:val="en-AU" w:eastAsia="en-AU"/>
        </w:rPr>
        <w:t xml:space="preserve">Ministerial Section </w:t>
      </w:r>
      <w:r w:rsidR="00500B50" w:rsidRPr="00417B50">
        <w:rPr>
          <w:rFonts w:ascii="Segoe UI" w:eastAsia="MS Mincho" w:hAnsi="Segoe UI" w:cs="Segoe UI"/>
          <w:b/>
          <w:color w:val="002C77"/>
          <w:sz w:val="24"/>
          <w:lang w:val="en-AU" w:eastAsia="en-AU"/>
        </w:rPr>
        <w:t>9.1</w:t>
      </w:r>
      <w:r w:rsidRPr="00417B50">
        <w:rPr>
          <w:rFonts w:ascii="Segoe UI" w:eastAsia="MS Mincho" w:hAnsi="Segoe UI" w:cs="Segoe UI"/>
          <w:b/>
          <w:color w:val="002C77"/>
          <w:sz w:val="24"/>
          <w:lang w:val="en-AU" w:eastAsia="en-AU"/>
        </w:rPr>
        <w:t xml:space="preserve"> Directions</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824"/>
      </w:tblGrid>
      <w:tr w:rsidR="00555CEA" w:rsidRPr="00417B50" w:rsidTr="00555CEA">
        <w:trPr>
          <w:tblHeader/>
        </w:trPr>
        <w:tc>
          <w:tcPr>
            <w:tcW w:w="2500" w:type="pct"/>
            <w:tcBorders>
              <w:top w:val="single" w:sz="4" w:space="0" w:color="auto"/>
              <w:left w:val="single" w:sz="4" w:space="0" w:color="auto"/>
              <w:bottom w:val="single" w:sz="4" w:space="0" w:color="auto"/>
              <w:right w:val="single" w:sz="4" w:space="0" w:color="auto"/>
            </w:tcBorders>
            <w:shd w:val="clear" w:color="auto" w:fill="009FDA"/>
            <w:vAlign w:val="center"/>
            <w:hideMark/>
          </w:tcPr>
          <w:p w:rsidR="00555CEA" w:rsidRPr="00417B50" w:rsidRDefault="00555CEA" w:rsidP="00555CEA">
            <w:pPr>
              <w:spacing w:before="40" w:after="40" w:line="264" w:lineRule="auto"/>
              <w:jc w:val="both"/>
              <w:rPr>
                <w:rFonts w:ascii="Segoe UI" w:hAnsi="Segoe UI" w:cs="Segoe UI"/>
                <w:b/>
                <w:color w:val="FFFFFF"/>
                <w:szCs w:val="22"/>
                <w:lang w:val="en-AU"/>
              </w:rPr>
            </w:pPr>
            <w:r w:rsidRPr="00417B50">
              <w:rPr>
                <w:rFonts w:ascii="Segoe UI" w:eastAsia="MS Mincho" w:hAnsi="Segoe UI" w:cs="Segoe UI"/>
                <w:b/>
                <w:color w:val="FFFFFF"/>
                <w:szCs w:val="22"/>
                <w:lang w:val="en-AU"/>
              </w:rPr>
              <w:t>Direction</w:t>
            </w:r>
          </w:p>
        </w:tc>
        <w:tc>
          <w:tcPr>
            <w:tcW w:w="2500" w:type="pct"/>
            <w:tcBorders>
              <w:top w:val="single" w:sz="4" w:space="0" w:color="auto"/>
              <w:left w:val="single" w:sz="4" w:space="0" w:color="auto"/>
              <w:bottom w:val="single" w:sz="4" w:space="0" w:color="auto"/>
              <w:right w:val="single" w:sz="4" w:space="0" w:color="auto"/>
            </w:tcBorders>
            <w:shd w:val="clear" w:color="auto" w:fill="009FDA"/>
            <w:vAlign w:val="center"/>
            <w:hideMark/>
          </w:tcPr>
          <w:p w:rsidR="00555CEA" w:rsidRPr="00417B50" w:rsidRDefault="00555CEA" w:rsidP="00555CEA">
            <w:pPr>
              <w:spacing w:before="40" w:after="40" w:line="264" w:lineRule="auto"/>
              <w:jc w:val="both"/>
              <w:rPr>
                <w:rFonts w:ascii="Segoe UI" w:hAnsi="Segoe UI" w:cs="Segoe UI"/>
                <w:b/>
                <w:color w:val="FFFFFF"/>
                <w:szCs w:val="22"/>
                <w:lang w:val="en-AU"/>
              </w:rPr>
            </w:pPr>
            <w:r w:rsidRPr="00417B50">
              <w:rPr>
                <w:rFonts w:ascii="Segoe UI" w:eastAsia="MS Mincho" w:hAnsi="Segoe UI" w:cs="Segoe UI"/>
                <w:b/>
                <w:color w:val="FFFFFF"/>
                <w:szCs w:val="22"/>
                <w:lang w:val="en-AU"/>
              </w:rPr>
              <w:t>Comment</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55CEA" w:rsidRPr="00417B50" w:rsidRDefault="00DB0A32" w:rsidP="00555CEA">
            <w:pPr>
              <w:spacing w:before="40" w:after="40" w:line="264" w:lineRule="auto"/>
              <w:jc w:val="both"/>
              <w:rPr>
                <w:rFonts w:ascii="Segoe UI" w:eastAsia="MS Mincho" w:hAnsi="Segoe UI" w:cs="Segoe UI"/>
                <w:b/>
                <w:color w:val="FFFFFF"/>
                <w:sz w:val="20"/>
                <w:szCs w:val="20"/>
                <w:lang w:val="en-AU" w:eastAsia="en-AU"/>
              </w:rPr>
            </w:pPr>
            <w:r w:rsidRPr="00417B50">
              <w:rPr>
                <w:rFonts w:ascii="Segoe UI" w:eastAsia="MS Mincho" w:hAnsi="Segoe UI" w:cs="Segoe UI"/>
                <w:b/>
                <w:color w:val="FFFFFF"/>
                <w:sz w:val="20"/>
                <w:szCs w:val="20"/>
                <w:lang w:val="en-AU" w:eastAsia="en-AU"/>
              </w:rPr>
              <w:t>Employment &amp; Resources</w:t>
            </w:r>
          </w:p>
        </w:tc>
      </w:tr>
      <w:tr w:rsidR="00DB0A32"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tcPr>
          <w:p w:rsidR="00DB0A32" w:rsidRPr="00417B50" w:rsidRDefault="00DB0A32" w:rsidP="00725265">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1.</w:t>
            </w:r>
            <w:r w:rsidR="00725265" w:rsidRPr="00417B50">
              <w:rPr>
                <w:rFonts w:ascii="Segoe UI" w:eastAsia="MS Mincho" w:hAnsi="Segoe UI" w:cs="Segoe UI"/>
                <w:b/>
                <w:sz w:val="20"/>
                <w:szCs w:val="20"/>
                <w:lang w:val="en-AU" w:eastAsia="en-AU"/>
              </w:rPr>
              <w:t>2</w:t>
            </w:r>
            <w:r w:rsidRPr="00417B50">
              <w:rPr>
                <w:rFonts w:ascii="Segoe UI" w:eastAsia="MS Mincho" w:hAnsi="Segoe UI" w:cs="Segoe UI"/>
                <w:b/>
                <w:sz w:val="20"/>
                <w:szCs w:val="20"/>
                <w:lang w:val="en-AU" w:eastAsia="en-AU"/>
              </w:rPr>
              <w:t xml:space="preserve"> Rural Zones </w:t>
            </w:r>
          </w:p>
        </w:tc>
      </w:tr>
      <w:tr w:rsidR="00DB0A32" w:rsidRPr="00417B50" w:rsidTr="00725265">
        <w:tc>
          <w:tcPr>
            <w:tcW w:w="2500" w:type="pct"/>
            <w:tcBorders>
              <w:top w:val="single" w:sz="4" w:space="0" w:color="auto"/>
              <w:left w:val="single" w:sz="4" w:space="0" w:color="auto"/>
              <w:bottom w:val="single" w:sz="4" w:space="0" w:color="auto"/>
              <w:right w:val="single" w:sz="4" w:space="0" w:color="auto"/>
            </w:tcBorders>
          </w:tcPr>
          <w:p w:rsidR="00DB0A32" w:rsidRPr="00417B50" w:rsidRDefault="00DB0A32" w:rsidP="00725265">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protect the agricultural production value of rural land.</w:t>
            </w:r>
          </w:p>
          <w:p w:rsidR="00DB0A32" w:rsidRPr="00417B50" w:rsidRDefault="00DB0A32" w:rsidP="00725265">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Applies when the relevant planning authority prepares a planning proposal that will affect land within an existing or proposed rural zone. </w:t>
            </w:r>
          </w:p>
          <w:p w:rsidR="005921D3" w:rsidRPr="00417B50" w:rsidRDefault="005921D3" w:rsidP="00725265">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 planning proposal must not:</w:t>
            </w:r>
          </w:p>
          <w:p w:rsidR="00DB0A32" w:rsidRPr="00417B50" w:rsidRDefault="005921D3" w:rsidP="00725265">
            <w:pPr>
              <w:pStyle w:val="ListParagraph"/>
              <w:numPr>
                <w:ilvl w:val="0"/>
                <w:numId w:val="32"/>
              </w:numPr>
              <w:spacing w:before="40" w:after="40" w:line="264" w:lineRule="auto"/>
              <w:ind w:left="426"/>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rezone land</w:t>
            </w:r>
            <w:r w:rsidR="00DB0A32" w:rsidRPr="00417B50">
              <w:rPr>
                <w:rFonts w:ascii="Segoe UI" w:eastAsia="MS Mincho" w:hAnsi="Segoe UI" w:cs="Segoe UI"/>
                <w:sz w:val="20"/>
                <w:szCs w:val="20"/>
                <w:lang w:val="en-AU" w:eastAsia="en-AU"/>
              </w:rPr>
              <w:t xml:space="preserve"> </w:t>
            </w:r>
            <w:r w:rsidRPr="00417B50">
              <w:rPr>
                <w:rFonts w:ascii="Segoe UI" w:eastAsia="MS Mincho" w:hAnsi="Segoe UI" w:cs="Segoe UI"/>
                <w:sz w:val="20"/>
                <w:szCs w:val="20"/>
                <w:lang w:val="en-AU" w:eastAsia="en-AU"/>
              </w:rPr>
              <w:t>from a rural zoned to a residential, business, industry, village or tourist zone;</w:t>
            </w:r>
          </w:p>
          <w:p w:rsidR="005921D3" w:rsidRPr="00417B50" w:rsidRDefault="005921D3" w:rsidP="00725265">
            <w:pPr>
              <w:pStyle w:val="ListParagraph"/>
              <w:numPr>
                <w:ilvl w:val="0"/>
                <w:numId w:val="32"/>
              </w:numPr>
              <w:spacing w:before="40" w:after="40" w:line="264" w:lineRule="auto"/>
              <w:ind w:left="426"/>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contain provisions that will increase the permissible density of land within a rural zone.</w:t>
            </w:r>
          </w:p>
        </w:tc>
        <w:tc>
          <w:tcPr>
            <w:tcW w:w="2500" w:type="pct"/>
            <w:tcBorders>
              <w:top w:val="single" w:sz="4" w:space="0" w:color="auto"/>
              <w:left w:val="single" w:sz="4" w:space="0" w:color="auto"/>
              <w:bottom w:val="single" w:sz="4" w:space="0" w:color="auto"/>
              <w:right w:val="single" w:sz="4" w:space="0" w:color="auto"/>
            </w:tcBorders>
          </w:tcPr>
          <w:p w:rsidR="00DB0A32" w:rsidRPr="00417B50" w:rsidRDefault="005921D3" w:rsidP="007B39C2">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Some of the subject land fronting Cooks Road is zoned RU2 so this Direction applies. The planning proposal does not propose to rezone rural land to a more intensive zone nor is it increasing density within the RU2 zone.  However it is </w:t>
            </w:r>
            <w:r w:rsidR="00725265" w:rsidRPr="00417B50">
              <w:rPr>
                <w:rFonts w:ascii="Segoe UI" w:eastAsia="MS Mincho" w:hAnsi="Segoe UI" w:cs="Segoe UI"/>
                <w:sz w:val="20"/>
                <w:szCs w:val="20"/>
                <w:lang w:val="en-AU" w:eastAsia="en-AU"/>
              </w:rPr>
              <w:t xml:space="preserve">proposing to include additional uses on the RU2 zoned land which would be permitted subject to development consent. These uses for tourist accommodation </w:t>
            </w:r>
            <w:r w:rsidR="005953FF">
              <w:rPr>
                <w:rFonts w:ascii="Segoe UI" w:eastAsia="MS Mincho" w:hAnsi="Segoe UI" w:cs="Segoe UI"/>
                <w:sz w:val="20"/>
                <w:szCs w:val="20"/>
                <w:lang w:val="en-AU" w:eastAsia="en-AU"/>
              </w:rPr>
              <w:t xml:space="preserve">are </w:t>
            </w:r>
            <w:r w:rsidR="00725265" w:rsidRPr="00417B50">
              <w:rPr>
                <w:rFonts w:ascii="Segoe UI" w:eastAsia="MS Mincho" w:hAnsi="Segoe UI" w:cs="Segoe UI"/>
                <w:sz w:val="20"/>
                <w:szCs w:val="20"/>
                <w:lang w:val="en-AU" w:eastAsia="en-AU"/>
              </w:rPr>
              <w:t xml:space="preserve">temporary and generally low key </w:t>
            </w:r>
            <w:r w:rsidR="007B39C2">
              <w:rPr>
                <w:rFonts w:ascii="Segoe UI" w:eastAsia="MS Mincho" w:hAnsi="Segoe UI" w:cs="Segoe UI"/>
                <w:sz w:val="20"/>
                <w:szCs w:val="20"/>
                <w:lang w:val="en-AU" w:eastAsia="en-AU"/>
              </w:rPr>
              <w:t>thus</w:t>
            </w:r>
            <w:r w:rsidR="00725265" w:rsidRPr="00417B50">
              <w:rPr>
                <w:rFonts w:ascii="Segoe UI" w:eastAsia="MS Mincho" w:hAnsi="Segoe UI" w:cs="Segoe UI"/>
                <w:sz w:val="20"/>
                <w:szCs w:val="20"/>
                <w:lang w:val="en-AU" w:eastAsia="en-AU"/>
              </w:rPr>
              <w:t xml:space="preserve"> </w:t>
            </w:r>
            <w:r w:rsidR="005953FF">
              <w:rPr>
                <w:rFonts w:ascii="Segoe UI" w:eastAsia="MS Mincho" w:hAnsi="Segoe UI" w:cs="Segoe UI"/>
                <w:sz w:val="20"/>
                <w:szCs w:val="20"/>
                <w:lang w:val="en-AU" w:eastAsia="en-AU"/>
              </w:rPr>
              <w:t>unlikely to</w:t>
            </w:r>
            <w:r w:rsidR="00725265" w:rsidRPr="00417B50">
              <w:rPr>
                <w:rFonts w:ascii="Segoe UI" w:eastAsia="MS Mincho" w:hAnsi="Segoe UI" w:cs="Segoe UI"/>
                <w:sz w:val="20"/>
                <w:szCs w:val="20"/>
                <w:lang w:val="en-AU" w:eastAsia="en-AU"/>
              </w:rPr>
              <w:t xml:space="preserve"> affect the agricultural viability of the land. </w:t>
            </w:r>
            <w:r w:rsidRPr="00417B50">
              <w:rPr>
                <w:rFonts w:ascii="Segoe UI" w:eastAsia="MS Mincho" w:hAnsi="Segoe UI" w:cs="Segoe UI"/>
                <w:sz w:val="20"/>
                <w:szCs w:val="20"/>
                <w:lang w:val="en-AU" w:eastAsia="en-AU"/>
              </w:rPr>
              <w:t xml:space="preserve"> Hence the Planning Proposal is consistent with this Direction</w:t>
            </w:r>
            <w:r w:rsidR="00725265" w:rsidRPr="00417B50">
              <w:rPr>
                <w:rFonts w:ascii="Segoe UI" w:eastAsia="MS Mincho" w:hAnsi="Segoe UI" w:cs="Segoe UI"/>
                <w:sz w:val="20"/>
                <w:szCs w:val="20"/>
                <w:lang w:val="en-AU" w:eastAsia="en-AU"/>
              </w:rPr>
              <w:t xml:space="preserve">. </w:t>
            </w:r>
          </w:p>
        </w:tc>
      </w:tr>
      <w:tr w:rsidR="00290FEF" w:rsidRPr="00417B50" w:rsidTr="00290FEF">
        <w:tc>
          <w:tcPr>
            <w:tcW w:w="5000" w:type="pct"/>
            <w:gridSpan w:val="2"/>
            <w:tcBorders>
              <w:top w:val="single" w:sz="4" w:space="0" w:color="auto"/>
              <w:left w:val="single" w:sz="4" w:space="0" w:color="auto"/>
              <w:bottom w:val="single" w:sz="4" w:space="0" w:color="auto"/>
              <w:right w:val="single" w:sz="4" w:space="0" w:color="auto"/>
            </w:tcBorders>
          </w:tcPr>
          <w:p w:rsidR="00290FEF" w:rsidRPr="00417B50" w:rsidRDefault="00290FEF" w:rsidP="00725265">
            <w:pPr>
              <w:spacing w:before="40" w:after="40" w:line="264" w:lineRule="auto"/>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1.3 Mining, Petroleum Production and Extractive Industries</w:t>
            </w:r>
          </w:p>
        </w:tc>
      </w:tr>
      <w:tr w:rsidR="00290FEF" w:rsidRPr="00417B50" w:rsidTr="00725265">
        <w:tc>
          <w:tcPr>
            <w:tcW w:w="2500" w:type="pct"/>
            <w:tcBorders>
              <w:top w:val="single" w:sz="4" w:space="0" w:color="auto"/>
              <w:left w:val="single" w:sz="4" w:space="0" w:color="auto"/>
              <w:bottom w:val="single" w:sz="4" w:space="0" w:color="auto"/>
              <w:right w:val="single" w:sz="4" w:space="0" w:color="auto"/>
            </w:tcBorders>
          </w:tcPr>
          <w:p w:rsidR="00290FEF" w:rsidRPr="00417B50" w:rsidRDefault="007320BA" w:rsidP="00725265">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ensure that the future extraction of State or regionally significant reserves of coal, other minerals, petroleum and extractive materials are not compromised by inappropriate development.</w:t>
            </w:r>
          </w:p>
          <w:p w:rsidR="007320BA" w:rsidRPr="00417B50" w:rsidRDefault="007320BA" w:rsidP="00725265">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lastRenderedPageBreak/>
              <w:t>Applies when a relevant planning authority prepares a planning proposal that would have the effect of:</w:t>
            </w:r>
          </w:p>
          <w:p w:rsidR="007320BA" w:rsidRPr="00417B50" w:rsidRDefault="007320BA" w:rsidP="007320BA">
            <w:pPr>
              <w:pStyle w:val="ListParagraph"/>
              <w:numPr>
                <w:ilvl w:val="0"/>
                <w:numId w:val="33"/>
              </w:numPr>
              <w:spacing w:before="40" w:after="40" w:line="264" w:lineRule="auto"/>
              <w:ind w:left="426"/>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prohibiting the mining of coal or other minerals, production of petroleum, or winning or obtaining of extractive materials, or</w:t>
            </w:r>
          </w:p>
          <w:p w:rsidR="007320BA" w:rsidRPr="00417B50" w:rsidRDefault="007320BA" w:rsidP="007320BA">
            <w:pPr>
              <w:pStyle w:val="ListParagraph"/>
              <w:numPr>
                <w:ilvl w:val="0"/>
                <w:numId w:val="33"/>
              </w:numPr>
              <w:spacing w:before="40" w:after="40" w:line="264" w:lineRule="auto"/>
              <w:ind w:left="426"/>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restricting the potential development of resources of coal, other minerals, petroleum or extractive materials which are of State or regional significance by permitting a land use that is likely to be incompatible with such development.</w:t>
            </w:r>
          </w:p>
          <w:p w:rsidR="007320BA" w:rsidRPr="00417B50" w:rsidRDefault="007320BA" w:rsidP="007320BA">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relevant planning authority</w:t>
            </w:r>
            <w:r w:rsidR="008A5724" w:rsidRPr="00417B50">
              <w:rPr>
                <w:rFonts w:ascii="Segoe UI" w:eastAsia="MS Mincho" w:hAnsi="Segoe UI" w:cs="Segoe UI"/>
                <w:sz w:val="20"/>
                <w:szCs w:val="20"/>
                <w:lang w:val="en-AU" w:eastAsia="en-AU"/>
              </w:rPr>
              <w:t xml:space="preserve"> must consult with the Director-General of the Department of Primary Industries regarding the development potential of resources and any likely land use conflicts.</w:t>
            </w:r>
          </w:p>
        </w:tc>
        <w:tc>
          <w:tcPr>
            <w:tcW w:w="2500" w:type="pct"/>
            <w:tcBorders>
              <w:top w:val="single" w:sz="4" w:space="0" w:color="auto"/>
              <w:left w:val="single" w:sz="4" w:space="0" w:color="auto"/>
              <w:bottom w:val="single" w:sz="4" w:space="0" w:color="auto"/>
              <w:right w:val="single" w:sz="4" w:space="0" w:color="auto"/>
            </w:tcBorders>
          </w:tcPr>
          <w:p w:rsidR="00290FEF" w:rsidRPr="00417B50" w:rsidRDefault="008A5724" w:rsidP="005953FF">
            <w:pPr>
              <w:spacing w:before="40" w:after="40" w:line="264" w:lineRule="auto"/>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lastRenderedPageBreak/>
              <w:t xml:space="preserve">Part of the subject land (i.e. Lot 108 DP 755221) immediately adjoins the existing Calga Sands quarry. However is considered that the planning proposal is satisfactory, as a motel has already been approved on the RU2 zoned part of Lot 108 in the vicinity of the quarry. Furthermore the majority of </w:t>
            </w:r>
            <w:r w:rsidRPr="00417B50">
              <w:rPr>
                <w:rFonts w:ascii="Segoe UI" w:eastAsia="MS Mincho" w:hAnsi="Segoe UI" w:cs="Segoe UI"/>
                <w:sz w:val="20"/>
                <w:szCs w:val="20"/>
                <w:lang w:val="en-AU" w:eastAsia="en-AU"/>
              </w:rPr>
              <w:lastRenderedPageBreak/>
              <w:t xml:space="preserve">the land subject to this planning proposal is located </w:t>
            </w:r>
            <w:r w:rsidR="00A11CED" w:rsidRPr="00417B50">
              <w:rPr>
                <w:rFonts w:ascii="Segoe UI" w:eastAsia="MS Mincho" w:hAnsi="Segoe UI" w:cs="Segoe UI"/>
                <w:sz w:val="20"/>
                <w:szCs w:val="20"/>
                <w:lang w:val="en-AU" w:eastAsia="en-AU"/>
              </w:rPr>
              <w:t>away</w:t>
            </w:r>
            <w:r w:rsidRPr="00417B50">
              <w:rPr>
                <w:rFonts w:ascii="Segoe UI" w:eastAsia="MS Mincho" w:hAnsi="Segoe UI" w:cs="Segoe UI"/>
                <w:sz w:val="20"/>
                <w:szCs w:val="20"/>
                <w:lang w:val="en-AU" w:eastAsia="en-AU"/>
              </w:rPr>
              <w:t xml:space="preserve"> from the quarry</w:t>
            </w:r>
            <w:r w:rsidR="00A11CED" w:rsidRPr="00417B50">
              <w:rPr>
                <w:rFonts w:ascii="Segoe UI" w:eastAsia="MS Mincho" w:hAnsi="Segoe UI" w:cs="Segoe UI"/>
                <w:sz w:val="20"/>
                <w:szCs w:val="20"/>
                <w:lang w:val="en-AU" w:eastAsia="en-AU"/>
              </w:rPr>
              <w:t xml:space="preserve"> and any additional uses would not impact on the quarry or would be impacted upon by the quarry operation</w:t>
            </w:r>
            <w:r w:rsidRPr="00417B50">
              <w:rPr>
                <w:rFonts w:ascii="Segoe UI" w:eastAsia="MS Mincho" w:hAnsi="Segoe UI" w:cs="Segoe UI"/>
                <w:sz w:val="20"/>
                <w:szCs w:val="20"/>
                <w:lang w:val="en-AU" w:eastAsia="en-AU"/>
              </w:rPr>
              <w:t xml:space="preserve">. </w:t>
            </w:r>
            <w:r w:rsidR="00A11CED" w:rsidRPr="00417B50">
              <w:rPr>
                <w:rFonts w:ascii="Segoe UI" w:eastAsia="MS Mincho" w:hAnsi="Segoe UI" w:cs="Segoe UI"/>
                <w:sz w:val="20"/>
                <w:szCs w:val="20"/>
                <w:lang w:val="en-AU" w:eastAsia="en-AU"/>
              </w:rPr>
              <w:t xml:space="preserve">However the planning proposal will be referred to the </w:t>
            </w:r>
            <w:r w:rsidR="005953FF">
              <w:rPr>
                <w:rFonts w:ascii="Segoe UI" w:eastAsia="MS Mincho" w:hAnsi="Segoe UI" w:cs="Segoe UI"/>
                <w:sz w:val="20"/>
                <w:szCs w:val="20"/>
                <w:lang w:val="en-AU" w:eastAsia="en-AU"/>
              </w:rPr>
              <w:t xml:space="preserve">relevant State </w:t>
            </w:r>
            <w:r w:rsidR="00A11CED" w:rsidRPr="00417B50">
              <w:rPr>
                <w:rFonts w:ascii="Segoe UI" w:eastAsia="MS Mincho" w:hAnsi="Segoe UI" w:cs="Segoe UI"/>
                <w:sz w:val="20"/>
                <w:szCs w:val="20"/>
                <w:lang w:val="en-AU" w:eastAsia="en-AU"/>
              </w:rPr>
              <w:t>Department for comment.</w:t>
            </w:r>
          </w:p>
        </w:tc>
      </w:tr>
      <w:tr w:rsidR="00DB0A32" w:rsidRPr="00417B50" w:rsidTr="00DB0A32">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B0A32" w:rsidRPr="00417B50" w:rsidRDefault="00DB0A32"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lastRenderedPageBreak/>
              <w:t>Environment &amp; Heritage</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 xml:space="preserve">2.1 Environmental Protection Zones </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protect and conserve environmentally sensitive areas.</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the relevant planning authority prepares a planning proposal.</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A planning proposal must include provisions that facilitate the protection and conservation of environmentally sensitive areas. </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A planning proposal that applies to land within an environment protection zone or land otherwise identified for environment protection purposes in a LEP must not reduce the environmental protection standards that apply to the land (including by modifying development standards that apply to the land). This requirement does not apply to a change to a development standard for minimum lot size for a dwelling in accordance with clause (5) of Direction 1.5 </w:t>
            </w:r>
            <w:r w:rsidRPr="00417B50">
              <w:rPr>
                <w:rFonts w:ascii="Segoe UI" w:eastAsia="MS Mincho" w:hAnsi="Segoe UI" w:cs="Segoe UI"/>
                <w:i/>
                <w:iCs/>
                <w:sz w:val="20"/>
                <w:szCs w:val="20"/>
                <w:lang w:val="en-AU" w:eastAsia="en-AU"/>
              </w:rPr>
              <w:t>“Rural Lands</w:t>
            </w:r>
            <w:r w:rsidRPr="00417B50">
              <w:rPr>
                <w:rFonts w:ascii="Segoe UI" w:eastAsia="MS Mincho" w:hAnsi="Segoe UI" w:cs="Segoe UI"/>
                <w:sz w:val="20"/>
                <w:szCs w:val="20"/>
                <w:lang w:val="en-AU" w:eastAsia="en-AU"/>
              </w:rPr>
              <w:t>”</w:t>
            </w:r>
            <w:r w:rsidRPr="00417B50">
              <w:rPr>
                <w:rFonts w:ascii="Segoe UI" w:eastAsia="MS Mincho" w:hAnsi="Segoe UI" w:cs="Segoe UI"/>
                <w:i/>
                <w:iCs/>
                <w:sz w:val="20"/>
                <w:szCs w:val="20"/>
                <w:lang w:val="en-AU" w:eastAsia="en-AU"/>
              </w:rPr>
              <w:t>.</w:t>
            </w:r>
          </w:p>
        </w:tc>
        <w:tc>
          <w:tcPr>
            <w:tcW w:w="2500" w:type="pct"/>
            <w:tcBorders>
              <w:top w:val="single" w:sz="4" w:space="0" w:color="auto"/>
              <w:left w:val="single" w:sz="4" w:space="0" w:color="auto"/>
              <w:bottom w:val="single" w:sz="4" w:space="0" w:color="auto"/>
              <w:right w:val="single" w:sz="4" w:space="0" w:color="auto"/>
            </w:tcBorders>
            <w:hideMark/>
          </w:tcPr>
          <w:p w:rsidR="008935C8" w:rsidRDefault="00B52F7D" w:rsidP="008935C8">
            <w:pPr>
              <w:tabs>
                <w:tab w:val="right" w:pos="8931"/>
              </w:tabs>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w:t>
            </w:r>
            <w:r w:rsidR="00EF089C">
              <w:rPr>
                <w:rFonts w:ascii="Segoe UI" w:eastAsia="MS Mincho" w:hAnsi="Segoe UI" w:cs="Segoe UI"/>
                <w:sz w:val="20"/>
                <w:szCs w:val="20"/>
                <w:lang w:val="en-AU" w:eastAsia="en-AU"/>
              </w:rPr>
              <w:t xml:space="preserve"> additional</w:t>
            </w:r>
            <w:r w:rsidRPr="00417B50">
              <w:rPr>
                <w:rFonts w:ascii="Segoe UI" w:eastAsia="MS Mincho" w:hAnsi="Segoe UI" w:cs="Segoe UI"/>
                <w:sz w:val="20"/>
                <w:szCs w:val="20"/>
                <w:lang w:val="en-AU" w:eastAsia="en-AU"/>
              </w:rPr>
              <w:t xml:space="preserve"> </w:t>
            </w:r>
            <w:r w:rsidR="00EF089C">
              <w:rPr>
                <w:rFonts w:ascii="Segoe UI" w:eastAsia="MS Mincho" w:hAnsi="Segoe UI" w:cs="Segoe UI"/>
                <w:sz w:val="20"/>
                <w:szCs w:val="20"/>
                <w:lang w:val="en-AU" w:eastAsia="en-AU"/>
              </w:rPr>
              <w:t>outdoor recreational facilities</w:t>
            </w:r>
            <w:r w:rsidRPr="00417B50">
              <w:rPr>
                <w:rFonts w:ascii="Segoe UI" w:eastAsia="MS Mincho" w:hAnsi="Segoe UI" w:cs="Segoe UI"/>
                <w:sz w:val="20"/>
                <w:szCs w:val="20"/>
                <w:lang w:val="en-AU" w:eastAsia="en-AU"/>
              </w:rPr>
              <w:t xml:space="preserve"> </w:t>
            </w:r>
            <w:r w:rsidR="00EF089C">
              <w:rPr>
                <w:rFonts w:ascii="Segoe UI" w:eastAsia="MS Mincho" w:hAnsi="Segoe UI" w:cs="Segoe UI"/>
                <w:sz w:val="20"/>
                <w:szCs w:val="20"/>
                <w:lang w:val="en-AU" w:eastAsia="en-AU"/>
              </w:rPr>
              <w:t xml:space="preserve">proposed to be permitted in the E2 zone </w:t>
            </w:r>
            <w:r w:rsidRPr="00417B50">
              <w:rPr>
                <w:rFonts w:ascii="Segoe UI" w:eastAsia="MS Mincho" w:hAnsi="Segoe UI" w:cs="Segoe UI"/>
                <w:sz w:val="20"/>
                <w:szCs w:val="20"/>
                <w:lang w:val="en-AU" w:eastAsia="en-AU"/>
              </w:rPr>
              <w:t xml:space="preserve">reflect the existing uses operating on site at present i.e. horse riding trails, quad biking, kayaking, </w:t>
            </w:r>
            <w:r w:rsidR="00EF089C">
              <w:rPr>
                <w:rFonts w:ascii="Segoe UI" w:eastAsia="MS Mincho" w:hAnsi="Segoe UI" w:cs="Segoe UI"/>
                <w:sz w:val="20"/>
                <w:szCs w:val="20"/>
                <w:lang w:val="en-AU" w:eastAsia="en-AU"/>
              </w:rPr>
              <w:t xml:space="preserve">and </w:t>
            </w:r>
            <w:r w:rsidRPr="00417B50">
              <w:rPr>
                <w:rFonts w:ascii="Segoe UI" w:eastAsia="MS Mincho" w:hAnsi="Segoe UI" w:cs="Segoe UI"/>
                <w:sz w:val="20"/>
                <w:szCs w:val="20"/>
                <w:lang w:val="en-AU" w:eastAsia="en-AU"/>
              </w:rPr>
              <w:t>abseiling. These low impact uses, or similar, are compatible with the Environmental Conservation zone. Any other uses permitted under the definition of recreation facility (outdoor) would be required to satisfy the objectives of the E2 zone.</w:t>
            </w:r>
          </w:p>
          <w:p w:rsidR="0047329C" w:rsidRPr="00417B50" w:rsidRDefault="0047329C" w:rsidP="008935C8">
            <w:pPr>
              <w:tabs>
                <w:tab w:val="right" w:pos="8931"/>
              </w:tabs>
              <w:jc w:val="both"/>
              <w:rPr>
                <w:rFonts w:ascii="Segoe UI" w:eastAsia="MS Mincho" w:hAnsi="Segoe UI" w:cs="Segoe UI"/>
                <w:sz w:val="20"/>
                <w:szCs w:val="20"/>
                <w:lang w:val="en-AU" w:eastAsia="en-AU"/>
              </w:rPr>
            </w:pPr>
            <w:r>
              <w:rPr>
                <w:rFonts w:ascii="Segoe UI" w:eastAsia="MS Mincho" w:hAnsi="Segoe UI" w:cs="Segoe UI"/>
                <w:sz w:val="20"/>
                <w:szCs w:val="20"/>
                <w:lang w:val="en-AU" w:eastAsia="en-AU"/>
              </w:rPr>
              <w:t>The use of extensive agriculture in the E2 zone is proposed to be permitted on the cleared land within the valley and on the escarpment adjacent to RU2 zoned land. The use is currently conducted in these areas so no additional environmental impact would occur.</w:t>
            </w:r>
          </w:p>
          <w:p w:rsidR="00696DEF" w:rsidRDefault="00B52F7D" w:rsidP="00D40A4F">
            <w:pPr>
              <w:tabs>
                <w:tab w:val="right" w:pos="8931"/>
              </w:tabs>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additional uses of function centre, entertainment facility and food and drink premises are proposed to be permitted in, and around the existing multi-purpose building. The surrounding land is generally cleared so will not impact on the environmental qualities of the site.</w:t>
            </w:r>
            <w:r w:rsidR="00D40A4F">
              <w:rPr>
                <w:rFonts w:ascii="Segoe UI" w:eastAsia="MS Mincho" w:hAnsi="Segoe UI" w:cs="Segoe UI"/>
                <w:sz w:val="20"/>
                <w:szCs w:val="20"/>
                <w:lang w:val="en-AU" w:eastAsia="en-AU"/>
              </w:rPr>
              <w:t xml:space="preserve"> </w:t>
            </w:r>
          </w:p>
          <w:p w:rsidR="00B52F7D" w:rsidRDefault="00D40A4F" w:rsidP="00D40A4F">
            <w:pPr>
              <w:tabs>
                <w:tab w:val="right" w:pos="8931"/>
              </w:tabs>
              <w:jc w:val="both"/>
              <w:rPr>
                <w:rFonts w:ascii="Segoe UI" w:eastAsia="MS Mincho" w:hAnsi="Segoe UI" w:cs="Segoe UI"/>
                <w:sz w:val="20"/>
                <w:szCs w:val="20"/>
                <w:lang w:val="en-AU" w:eastAsia="en-AU"/>
              </w:rPr>
            </w:pPr>
            <w:r>
              <w:rPr>
                <w:rFonts w:ascii="Segoe UI" w:eastAsia="MS Mincho" w:hAnsi="Segoe UI" w:cs="Segoe UI"/>
                <w:sz w:val="20"/>
                <w:szCs w:val="20"/>
                <w:lang w:val="en-AU" w:eastAsia="en-AU"/>
              </w:rPr>
              <w:t>Likewise</w:t>
            </w:r>
            <w:r w:rsidR="00696DEF">
              <w:rPr>
                <w:rFonts w:ascii="Segoe UI" w:eastAsia="MS Mincho" w:hAnsi="Segoe UI" w:cs="Segoe UI"/>
                <w:sz w:val="20"/>
                <w:szCs w:val="20"/>
                <w:lang w:val="en-AU" w:eastAsia="en-AU"/>
              </w:rPr>
              <w:t>,</w:t>
            </w:r>
            <w:r>
              <w:rPr>
                <w:rFonts w:ascii="Segoe UI" w:eastAsia="MS Mincho" w:hAnsi="Segoe UI" w:cs="Segoe UI"/>
                <w:sz w:val="20"/>
                <w:szCs w:val="20"/>
                <w:lang w:val="en-AU" w:eastAsia="en-AU"/>
              </w:rPr>
              <w:t xml:space="preserve"> the cleared areas of adjoining lots are suitable for outdoor functions</w:t>
            </w:r>
            <w:r w:rsidR="00696DEF">
              <w:rPr>
                <w:rFonts w:ascii="Segoe UI" w:eastAsia="MS Mincho" w:hAnsi="Segoe UI" w:cs="Segoe UI"/>
                <w:sz w:val="20"/>
                <w:szCs w:val="20"/>
                <w:lang w:val="en-AU" w:eastAsia="en-AU"/>
              </w:rPr>
              <w:t xml:space="preserve"> and camping</w:t>
            </w:r>
            <w:r>
              <w:rPr>
                <w:rFonts w:ascii="Segoe UI" w:eastAsia="MS Mincho" w:hAnsi="Segoe UI" w:cs="Segoe UI"/>
                <w:sz w:val="20"/>
                <w:szCs w:val="20"/>
                <w:lang w:val="en-AU" w:eastAsia="en-AU"/>
              </w:rPr>
              <w:t>.</w:t>
            </w:r>
          </w:p>
          <w:p w:rsidR="00696DEF" w:rsidRDefault="00696DEF" w:rsidP="00696DEF">
            <w:pPr>
              <w:tabs>
                <w:tab w:val="right" w:pos="8931"/>
              </w:tabs>
              <w:jc w:val="both"/>
              <w:rPr>
                <w:rFonts w:ascii="Segoe UI" w:hAnsi="Segoe UI" w:cs="Segoe UI"/>
                <w:sz w:val="20"/>
                <w:szCs w:val="20"/>
                <w:lang w:val="en-AU"/>
              </w:rPr>
            </w:pPr>
            <w:r>
              <w:rPr>
                <w:rFonts w:ascii="Segoe UI" w:hAnsi="Segoe UI" w:cs="Segoe UI"/>
                <w:sz w:val="20"/>
                <w:szCs w:val="20"/>
                <w:lang w:val="en-AU"/>
              </w:rPr>
              <w:t xml:space="preserve">The additional use of tourist and visitor accommodation on cleared E2 zoned land adjoining the RU2 zone </w:t>
            </w:r>
            <w:proofErr w:type="gramStart"/>
            <w:r>
              <w:rPr>
                <w:rFonts w:ascii="Segoe UI" w:hAnsi="Segoe UI" w:cs="Segoe UI"/>
                <w:sz w:val="20"/>
                <w:szCs w:val="20"/>
                <w:lang w:val="en-AU"/>
              </w:rPr>
              <w:t>is considered to be</w:t>
            </w:r>
            <w:proofErr w:type="gramEnd"/>
            <w:r>
              <w:rPr>
                <w:rFonts w:ascii="Segoe UI" w:hAnsi="Segoe UI" w:cs="Segoe UI"/>
                <w:sz w:val="20"/>
                <w:szCs w:val="20"/>
                <w:lang w:val="en-AU"/>
              </w:rPr>
              <w:t xml:space="preserve"> compatible with the scenic amenity and environmental character of the locality. </w:t>
            </w:r>
          </w:p>
          <w:p w:rsidR="00696DEF" w:rsidRDefault="00696DEF" w:rsidP="00696DEF">
            <w:pPr>
              <w:tabs>
                <w:tab w:val="right" w:pos="8931"/>
              </w:tabs>
              <w:jc w:val="both"/>
              <w:rPr>
                <w:rFonts w:ascii="Segoe UI" w:hAnsi="Segoe UI" w:cs="Segoe UI"/>
                <w:sz w:val="20"/>
                <w:szCs w:val="20"/>
                <w:lang w:val="en-AU"/>
              </w:rPr>
            </w:pPr>
          </w:p>
          <w:p w:rsidR="00696DEF" w:rsidRPr="00417B50" w:rsidRDefault="00696DEF" w:rsidP="00696DEF">
            <w:pPr>
              <w:tabs>
                <w:tab w:val="right" w:pos="8931"/>
              </w:tabs>
              <w:jc w:val="both"/>
              <w:rPr>
                <w:rFonts w:ascii="Segoe UI" w:hAnsi="Segoe UI" w:cs="Segoe UI"/>
                <w:sz w:val="20"/>
                <w:szCs w:val="20"/>
                <w:lang w:val="en-AU"/>
              </w:rPr>
            </w:pP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8470E5">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lastRenderedPageBreak/>
              <w:t xml:space="preserve">2.2 Coastal </w:t>
            </w:r>
            <w:r w:rsidR="008470E5" w:rsidRPr="00417B50">
              <w:rPr>
                <w:rFonts w:ascii="Segoe UI" w:eastAsia="MS Mincho" w:hAnsi="Segoe UI" w:cs="Segoe UI"/>
                <w:b/>
                <w:sz w:val="20"/>
                <w:szCs w:val="20"/>
                <w:lang w:val="en-AU" w:eastAsia="en-AU"/>
              </w:rPr>
              <w:t>Management</w:t>
            </w:r>
            <w:r w:rsidRPr="00417B50">
              <w:rPr>
                <w:rFonts w:ascii="Segoe UI" w:eastAsia="MS Mincho" w:hAnsi="Segoe UI" w:cs="Segoe UI"/>
                <w:b/>
                <w:sz w:val="20"/>
                <w:szCs w:val="20"/>
                <w:lang w:val="en-AU" w:eastAsia="en-AU"/>
              </w:rPr>
              <w:t xml:space="preserve"> </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667FEB" w:rsidP="00555CEA">
            <w:pPr>
              <w:tabs>
                <w:tab w:val="left" w:pos="284"/>
              </w:tabs>
              <w:spacing w:after="200" w:line="276" w:lineRule="auto"/>
              <w:jc w:val="both"/>
              <w:rPr>
                <w:rFonts w:ascii="Segoe UI" w:eastAsia="Calibri" w:hAnsi="Segoe UI" w:cs="Segoe UI"/>
                <w:sz w:val="20"/>
                <w:szCs w:val="20"/>
                <w:lang w:val="en-AU"/>
              </w:rPr>
            </w:pPr>
            <w:r w:rsidRPr="00417B50">
              <w:rPr>
                <w:rFonts w:ascii="Segoe UI" w:eastAsia="Calibri" w:hAnsi="Segoe UI" w:cs="Segoe UI"/>
                <w:sz w:val="20"/>
                <w:szCs w:val="20"/>
                <w:lang w:val="en-AU"/>
              </w:rPr>
              <w:t>Aims</w:t>
            </w:r>
            <w:r w:rsidR="00555CEA" w:rsidRPr="00417B50">
              <w:rPr>
                <w:rFonts w:ascii="Segoe UI" w:eastAsia="Calibri" w:hAnsi="Segoe UI" w:cs="Segoe UI"/>
                <w:sz w:val="20"/>
                <w:szCs w:val="20"/>
                <w:lang w:val="en-AU"/>
              </w:rPr>
              <w:t xml:space="preserve"> to </w:t>
            </w:r>
            <w:r w:rsidR="00B52F7D" w:rsidRPr="00417B50">
              <w:rPr>
                <w:rFonts w:ascii="Segoe UI" w:eastAsia="Calibri" w:hAnsi="Segoe UI" w:cs="Segoe UI"/>
                <w:sz w:val="20"/>
                <w:szCs w:val="20"/>
                <w:lang w:val="en-AU"/>
              </w:rPr>
              <w:t>protect and manage coastal areas of NSW.</w:t>
            </w:r>
          </w:p>
          <w:p w:rsidR="00555CEA" w:rsidRPr="00417B50" w:rsidRDefault="00667FEB" w:rsidP="00555CEA">
            <w:pPr>
              <w:tabs>
                <w:tab w:val="left" w:pos="284"/>
              </w:tabs>
              <w:spacing w:after="200" w:line="276" w:lineRule="auto"/>
              <w:jc w:val="both"/>
              <w:rPr>
                <w:rFonts w:ascii="Segoe UI" w:eastAsia="Calibri" w:hAnsi="Segoe UI" w:cs="Segoe UI"/>
                <w:sz w:val="20"/>
                <w:szCs w:val="20"/>
                <w:lang w:val="en-AU"/>
              </w:rPr>
            </w:pPr>
            <w:r w:rsidRPr="00417B50">
              <w:rPr>
                <w:rFonts w:ascii="Segoe UI" w:eastAsia="Calibri" w:hAnsi="Segoe UI" w:cs="Segoe UI"/>
                <w:sz w:val="20"/>
                <w:szCs w:val="20"/>
                <w:lang w:val="en-AU"/>
              </w:rPr>
              <w:t>A</w:t>
            </w:r>
            <w:r w:rsidR="00555CEA" w:rsidRPr="00417B50">
              <w:rPr>
                <w:rFonts w:ascii="Segoe UI" w:eastAsia="Calibri" w:hAnsi="Segoe UI" w:cs="Segoe UI"/>
                <w:sz w:val="20"/>
                <w:szCs w:val="20"/>
                <w:lang w:val="en-AU"/>
              </w:rPr>
              <w:t xml:space="preserve">pplies </w:t>
            </w:r>
            <w:r w:rsidRPr="00417B50">
              <w:rPr>
                <w:rFonts w:ascii="Segoe UI" w:eastAsia="Calibri" w:hAnsi="Segoe UI" w:cs="Segoe UI"/>
                <w:sz w:val="20"/>
                <w:szCs w:val="20"/>
                <w:lang w:val="en-AU"/>
              </w:rPr>
              <w:t>when a relevant planning authority prepares a planning proposal that applies to land within the coastal zone as identified by SEPP (Coastal Management) 2018.</w:t>
            </w:r>
          </w:p>
          <w:p w:rsidR="00555CEA" w:rsidRPr="00417B50" w:rsidRDefault="00555CEA" w:rsidP="00555CEA">
            <w:pPr>
              <w:tabs>
                <w:tab w:val="left" w:pos="284"/>
              </w:tabs>
              <w:spacing w:after="200" w:line="276"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 planning proposal must include provisions that give effect to and are consistent with:</w:t>
            </w:r>
          </w:p>
          <w:p w:rsidR="00555CEA" w:rsidRPr="00417B50" w:rsidRDefault="00667FEB" w:rsidP="00667FEB">
            <w:pPr>
              <w:pStyle w:val="ListParagraph"/>
              <w:numPr>
                <w:ilvl w:val="0"/>
                <w:numId w:val="35"/>
              </w:numPr>
              <w:tabs>
                <w:tab w:val="left" w:pos="426"/>
              </w:tabs>
              <w:spacing w:after="200" w:line="276" w:lineRule="auto"/>
              <w:ind w:left="426"/>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 objects of the Coastal Management Act 2016 and the objectives of the of the relevant coastal management areas, </w:t>
            </w:r>
            <w:r w:rsidR="00555CEA" w:rsidRPr="00417B50">
              <w:rPr>
                <w:rFonts w:ascii="Segoe UI" w:eastAsia="MS Mincho" w:hAnsi="Segoe UI" w:cs="Segoe UI"/>
                <w:sz w:val="20"/>
                <w:szCs w:val="20"/>
                <w:lang w:val="en-AU" w:eastAsia="en-AU"/>
              </w:rPr>
              <w:t>and</w:t>
            </w:r>
          </w:p>
          <w:p w:rsidR="00667FEB" w:rsidRPr="00417B50" w:rsidRDefault="00667FEB" w:rsidP="00667FEB">
            <w:pPr>
              <w:pStyle w:val="ListParagraph"/>
              <w:numPr>
                <w:ilvl w:val="0"/>
                <w:numId w:val="35"/>
              </w:numPr>
              <w:tabs>
                <w:tab w:val="left" w:pos="426"/>
              </w:tabs>
              <w:spacing w:after="200" w:line="276" w:lineRule="auto"/>
              <w:ind w:left="426"/>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NSW Coastal Management Manual and associated toolkit,</w:t>
            </w:r>
          </w:p>
          <w:p w:rsidR="00667FEB" w:rsidRPr="00417B50" w:rsidRDefault="00AC7525" w:rsidP="00667FEB">
            <w:pPr>
              <w:pStyle w:val="ListParagraph"/>
              <w:numPr>
                <w:ilvl w:val="0"/>
                <w:numId w:val="35"/>
              </w:numPr>
              <w:tabs>
                <w:tab w:val="left" w:pos="426"/>
              </w:tabs>
              <w:spacing w:after="200" w:line="276" w:lineRule="auto"/>
              <w:ind w:left="426"/>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 </w:t>
            </w:r>
            <w:r w:rsidR="00667FEB" w:rsidRPr="00417B50">
              <w:rPr>
                <w:rFonts w:ascii="Segoe UI" w:eastAsia="MS Mincho" w:hAnsi="Segoe UI" w:cs="Segoe UI"/>
                <w:sz w:val="20"/>
                <w:szCs w:val="20"/>
                <w:lang w:val="en-AU" w:eastAsia="en-AU"/>
              </w:rPr>
              <w:t>NSW Coastal Design Guidelines 2003.</w:t>
            </w:r>
          </w:p>
          <w:p w:rsidR="00555CEA" w:rsidRPr="00417B50" w:rsidRDefault="00AC7525" w:rsidP="00555CEA">
            <w:pPr>
              <w:tabs>
                <w:tab w:val="left" w:pos="284"/>
              </w:tabs>
              <w:spacing w:after="200" w:line="276"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 planning proposal must not rezone land which would enable increased development or more intensive land use on land:</w:t>
            </w:r>
          </w:p>
          <w:p w:rsidR="00AC7525" w:rsidRPr="00417B50" w:rsidRDefault="00AC7525" w:rsidP="009A08F5">
            <w:pPr>
              <w:pStyle w:val="ListParagraph"/>
              <w:numPr>
                <w:ilvl w:val="0"/>
                <w:numId w:val="36"/>
              </w:numPr>
              <w:tabs>
                <w:tab w:val="left" w:pos="426"/>
              </w:tabs>
              <w:spacing w:after="200" w:line="276" w:lineRule="auto"/>
              <w:ind w:left="426"/>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within a coastal vulnerability area identified by the SEPP (Coastal Management) 2018, or </w:t>
            </w:r>
          </w:p>
          <w:p w:rsidR="00AC7525" w:rsidRPr="00417B50" w:rsidRDefault="00AC7525" w:rsidP="009A08F5">
            <w:pPr>
              <w:pStyle w:val="ListParagraph"/>
              <w:numPr>
                <w:ilvl w:val="0"/>
                <w:numId w:val="36"/>
              </w:numPr>
              <w:tabs>
                <w:tab w:val="left" w:pos="426"/>
              </w:tabs>
              <w:spacing w:after="200" w:line="276" w:lineRule="auto"/>
              <w:ind w:left="426"/>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that has been identified as land affected by current or future coastal hazard in a LEP or DCP, or a study or assessment undertaken by a public authority or a relevant planning authority.</w:t>
            </w:r>
          </w:p>
        </w:tc>
        <w:tc>
          <w:tcPr>
            <w:tcW w:w="2500" w:type="pct"/>
            <w:tcBorders>
              <w:top w:val="single" w:sz="4" w:space="0" w:color="auto"/>
              <w:left w:val="single" w:sz="4" w:space="0" w:color="auto"/>
              <w:bottom w:val="single" w:sz="4" w:space="0" w:color="auto"/>
              <w:right w:val="single" w:sz="4" w:space="0" w:color="auto"/>
            </w:tcBorders>
            <w:hideMark/>
          </w:tcPr>
          <w:p w:rsidR="00744DCD" w:rsidRPr="00417B50" w:rsidRDefault="00744DCD"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That part of the subject land adjacent to Popran Creek, which is a tidal creek, is in the coastal zone. The land is an estuarine environment and not subject to active coastal processes.</w:t>
            </w:r>
          </w:p>
          <w:p w:rsidR="00744DCD" w:rsidRPr="00417B50" w:rsidRDefault="00744DCD" w:rsidP="00555CEA">
            <w:pPr>
              <w:tabs>
                <w:tab w:val="right" w:pos="8931"/>
              </w:tabs>
              <w:jc w:val="both"/>
              <w:rPr>
                <w:rFonts w:ascii="Segoe UI" w:hAnsi="Segoe UI" w:cs="Segoe UI"/>
                <w:sz w:val="20"/>
                <w:szCs w:val="20"/>
                <w:lang w:val="en-AU"/>
              </w:rPr>
            </w:pPr>
          </w:p>
          <w:p w:rsidR="00DE1590" w:rsidRPr="00417B50" w:rsidRDefault="002A3938"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 xml:space="preserve">The objects of the Coastal Management Act 2016 are to manage the coastal environment of New South Wales in a manner consistent with the principles of ecologically sustainable development for the social, cultural and economic well-being of the people of the State. </w:t>
            </w:r>
          </w:p>
          <w:p w:rsidR="002A3938" w:rsidRPr="00417B50" w:rsidRDefault="00DB13D8"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The additional uses proposed for the site relate to forms of outdoor recreation</w:t>
            </w:r>
            <w:r w:rsidR="00744DCD" w:rsidRPr="00417B50">
              <w:rPr>
                <w:rFonts w:ascii="Segoe UI" w:hAnsi="Segoe UI" w:cs="Segoe UI"/>
                <w:sz w:val="20"/>
                <w:szCs w:val="20"/>
                <w:lang w:val="en-AU"/>
              </w:rPr>
              <w:t>al pursuits</w:t>
            </w:r>
            <w:r w:rsidR="00EF089C">
              <w:rPr>
                <w:rFonts w:ascii="Segoe UI" w:hAnsi="Segoe UI" w:cs="Segoe UI"/>
                <w:sz w:val="20"/>
                <w:szCs w:val="20"/>
                <w:lang w:val="en-AU"/>
              </w:rPr>
              <w:t>, camping ground</w:t>
            </w:r>
            <w:r w:rsidRPr="00417B50">
              <w:rPr>
                <w:rFonts w:ascii="Segoe UI" w:hAnsi="Segoe UI" w:cs="Segoe UI"/>
                <w:sz w:val="20"/>
                <w:szCs w:val="20"/>
                <w:lang w:val="en-AU"/>
              </w:rPr>
              <w:t xml:space="preserve"> and </w:t>
            </w:r>
            <w:r w:rsidR="00744DCD" w:rsidRPr="00417B50">
              <w:rPr>
                <w:rFonts w:ascii="Segoe UI" w:hAnsi="Segoe UI" w:cs="Segoe UI"/>
                <w:sz w:val="20"/>
                <w:szCs w:val="20"/>
                <w:lang w:val="en-AU"/>
              </w:rPr>
              <w:t xml:space="preserve">use of an existing building </w:t>
            </w:r>
            <w:r w:rsidR="00A90251">
              <w:rPr>
                <w:rFonts w:ascii="Segoe UI" w:hAnsi="Segoe UI" w:cs="Segoe UI"/>
                <w:sz w:val="20"/>
                <w:szCs w:val="20"/>
                <w:lang w:val="en-AU"/>
              </w:rPr>
              <w:t xml:space="preserve">and surrounds </w:t>
            </w:r>
            <w:r w:rsidR="00744DCD" w:rsidRPr="00417B50">
              <w:rPr>
                <w:rFonts w:ascii="Segoe UI" w:hAnsi="Segoe UI" w:cs="Segoe UI"/>
                <w:sz w:val="20"/>
                <w:szCs w:val="20"/>
                <w:lang w:val="en-AU"/>
              </w:rPr>
              <w:t xml:space="preserve">for functions. These additional uses would be able to fit unobtrusively within the landscape </w:t>
            </w:r>
            <w:r w:rsidR="009A08F5" w:rsidRPr="00417B50">
              <w:rPr>
                <w:rFonts w:ascii="Segoe UI" w:hAnsi="Segoe UI" w:cs="Segoe UI"/>
                <w:sz w:val="20"/>
                <w:szCs w:val="20"/>
                <w:lang w:val="en-AU"/>
              </w:rPr>
              <w:t xml:space="preserve">and </w:t>
            </w:r>
            <w:r w:rsidRPr="00417B50">
              <w:rPr>
                <w:rFonts w:ascii="Segoe UI" w:hAnsi="Segoe UI" w:cs="Segoe UI"/>
                <w:sz w:val="20"/>
                <w:szCs w:val="20"/>
                <w:lang w:val="en-AU"/>
              </w:rPr>
              <w:t>be ecologically sustainable</w:t>
            </w:r>
            <w:r w:rsidR="00744DCD" w:rsidRPr="00417B50">
              <w:rPr>
                <w:rFonts w:ascii="Segoe UI" w:hAnsi="Segoe UI" w:cs="Segoe UI"/>
                <w:sz w:val="20"/>
                <w:szCs w:val="20"/>
                <w:lang w:val="en-AU"/>
              </w:rPr>
              <w:t xml:space="preserve">. The operation of these tourist related uses would benefit the local economy and benefit the well-being of the people who visit the site and partake in the activities. </w:t>
            </w:r>
          </w:p>
          <w:p w:rsidR="002A3938" w:rsidRPr="00417B50" w:rsidRDefault="002A3938" w:rsidP="00555CEA">
            <w:pPr>
              <w:tabs>
                <w:tab w:val="right" w:pos="8931"/>
              </w:tabs>
              <w:jc w:val="both"/>
              <w:rPr>
                <w:rFonts w:ascii="Segoe UI" w:hAnsi="Segoe UI" w:cs="Segoe UI"/>
                <w:sz w:val="20"/>
                <w:szCs w:val="20"/>
                <w:lang w:val="en-AU"/>
              </w:rPr>
            </w:pPr>
          </w:p>
          <w:p w:rsidR="00DE1590" w:rsidRPr="00417B50" w:rsidRDefault="00DE1590"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The NSW Coastline Management Manual provides "information to assist present and potential users and occupiers of the coastline to understand the nature of coastline hazards and the options available for their management." As the site is not subject to immediate coastal processes it is not relevant to the Planning Proposal.</w:t>
            </w:r>
          </w:p>
          <w:p w:rsidR="002A3938" w:rsidRPr="00417B50" w:rsidRDefault="002A3938" w:rsidP="00555CEA">
            <w:pPr>
              <w:tabs>
                <w:tab w:val="right" w:pos="8931"/>
              </w:tabs>
              <w:jc w:val="both"/>
              <w:rPr>
                <w:rFonts w:ascii="Segoe UI" w:hAnsi="Segoe UI" w:cs="Segoe UI"/>
                <w:sz w:val="20"/>
                <w:szCs w:val="20"/>
                <w:lang w:val="en-AU"/>
              </w:rPr>
            </w:pPr>
          </w:p>
          <w:p w:rsidR="00555CEA" w:rsidRPr="00417B50" w:rsidRDefault="00555CEA"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The Coastal Design Guidelines relate</w:t>
            </w:r>
            <w:r w:rsidR="00DE1590" w:rsidRPr="00417B50">
              <w:rPr>
                <w:rFonts w:ascii="Segoe UI" w:hAnsi="Segoe UI" w:cs="Segoe UI"/>
                <w:sz w:val="20"/>
                <w:szCs w:val="20"/>
                <w:lang w:val="en-AU"/>
              </w:rPr>
              <w:t>s</w:t>
            </w:r>
            <w:r w:rsidRPr="00417B50">
              <w:rPr>
                <w:rFonts w:ascii="Segoe UI" w:hAnsi="Segoe UI" w:cs="Segoe UI"/>
                <w:sz w:val="20"/>
                <w:szCs w:val="20"/>
                <w:lang w:val="en-AU"/>
              </w:rPr>
              <w:t xml:space="preserve"> to design of dwellings and location of new settlements and is </w:t>
            </w:r>
            <w:r w:rsidR="00DE1590" w:rsidRPr="00417B50">
              <w:rPr>
                <w:rFonts w:ascii="Segoe UI" w:hAnsi="Segoe UI" w:cs="Segoe UI"/>
                <w:sz w:val="20"/>
                <w:szCs w:val="20"/>
                <w:lang w:val="en-AU"/>
              </w:rPr>
              <w:t xml:space="preserve">not strictly </w:t>
            </w:r>
            <w:r w:rsidRPr="00417B50">
              <w:rPr>
                <w:rFonts w:ascii="Segoe UI" w:hAnsi="Segoe UI" w:cs="Segoe UI"/>
                <w:sz w:val="20"/>
                <w:szCs w:val="20"/>
                <w:lang w:val="en-AU"/>
              </w:rPr>
              <w:t xml:space="preserve">relevant to this Planning Proposal. The following objective </w:t>
            </w:r>
            <w:r w:rsidR="00DE1590" w:rsidRPr="00417B50">
              <w:rPr>
                <w:rFonts w:ascii="Segoe UI" w:hAnsi="Segoe UI" w:cs="Segoe UI"/>
                <w:sz w:val="20"/>
                <w:szCs w:val="20"/>
                <w:lang w:val="en-AU"/>
              </w:rPr>
              <w:t>is however</w:t>
            </w:r>
            <w:r w:rsidRPr="00417B50">
              <w:rPr>
                <w:rFonts w:ascii="Segoe UI" w:hAnsi="Segoe UI" w:cs="Segoe UI"/>
                <w:sz w:val="20"/>
                <w:szCs w:val="20"/>
                <w:lang w:val="en-AU"/>
              </w:rPr>
              <w:t xml:space="preserve"> </w:t>
            </w:r>
            <w:r w:rsidR="002A3938" w:rsidRPr="00417B50">
              <w:rPr>
                <w:rFonts w:ascii="Segoe UI" w:hAnsi="Segoe UI" w:cs="Segoe UI"/>
                <w:sz w:val="20"/>
                <w:szCs w:val="20"/>
                <w:lang w:val="en-AU"/>
              </w:rPr>
              <w:t>pertinent</w:t>
            </w:r>
            <w:r w:rsidRPr="00417B50">
              <w:rPr>
                <w:rFonts w:ascii="Segoe UI" w:hAnsi="Segoe UI" w:cs="Segoe UI"/>
                <w:sz w:val="20"/>
                <w:szCs w:val="20"/>
                <w:lang w:val="en-AU"/>
              </w:rPr>
              <w:t xml:space="preserve"> to this Planning Proposal:</w:t>
            </w:r>
          </w:p>
          <w:p w:rsidR="00555CEA" w:rsidRPr="00417B50" w:rsidRDefault="00555CEA" w:rsidP="00555CEA">
            <w:pPr>
              <w:numPr>
                <w:ilvl w:val="0"/>
                <w:numId w:val="20"/>
              </w:numPr>
              <w:tabs>
                <w:tab w:val="right" w:pos="8931"/>
              </w:tabs>
              <w:contextualSpacing/>
              <w:jc w:val="both"/>
              <w:rPr>
                <w:rFonts w:ascii="Segoe UI" w:hAnsi="Segoe UI" w:cs="Segoe UI"/>
                <w:sz w:val="20"/>
                <w:szCs w:val="20"/>
                <w:lang w:val="en-AU"/>
              </w:rPr>
            </w:pPr>
            <w:r w:rsidRPr="00417B50">
              <w:rPr>
                <w:rFonts w:ascii="Segoe UI" w:hAnsi="Segoe UI" w:cs="Segoe UI"/>
                <w:sz w:val="20"/>
                <w:szCs w:val="20"/>
                <w:lang w:val="en-AU"/>
              </w:rPr>
              <w:t>To protect and enhance the cultural, ecological and visual characteristics of a locality.</w:t>
            </w:r>
          </w:p>
          <w:p w:rsidR="00DE1590" w:rsidRPr="00417B50" w:rsidRDefault="00DE1590" w:rsidP="00555CEA">
            <w:pPr>
              <w:tabs>
                <w:tab w:val="right" w:pos="8931"/>
              </w:tabs>
              <w:jc w:val="both"/>
              <w:rPr>
                <w:rFonts w:ascii="Segoe UI" w:hAnsi="Segoe UI" w:cs="Segoe UI"/>
                <w:sz w:val="20"/>
                <w:szCs w:val="20"/>
                <w:lang w:val="en-AU"/>
              </w:rPr>
            </w:pPr>
            <w:r w:rsidRPr="00417B50">
              <w:rPr>
                <w:rFonts w:ascii="Segoe UI" w:hAnsi="Segoe UI" w:cs="Segoe UI"/>
                <w:sz w:val="20"/>
                <w:szCs w:val="20"/>
                <w:lang w:val="en-AU"/>
              </w:rPr>
              <w:t>Due to the size of the subject land (</w:t>
            </w:r>
            <w:r w:rsidR="005953FF">
              <w:rPr>
                <w:rFonts w:ascii="Segoe UI" w:hAnsi="Segoe UI" w:cs="Segoe UI"/>
                <w:sz w:val="20"/>
                <w:szCs w:val="20"/>
                <w:lang w:val="en-AU"/>
              </w:rPr>
              <w:t xml:space="preserve">approx. </w:t>
            </w:r>
            <w:r w:rsidRPr="00417B50">
              <w:rPr>
                <w:rFonts w:ascii="Segoe UI" w:hAnsi="Segoe UI" w:cs="Segoe UI"/>
                <w:sz w:val="20"/>
                <w:szCs w:val="20"/>
                <w:lang w:val="en-AU"/>
              </w:rPr>
              <w:t xml:space="preserve">1000 Ha), the additional permitted uses </w:t>
            </w:r>
            <w:r w:rsidR="009A08F5" w:rsidRPr="00417B50">
              <w:rPr>
                <w:rFonts w:ascii="Segoe UI" w:hAnsi="Segoe UI" w:cs="Segoe UI"/>
                <w:sz w:val="20"/>
                <w:szCs w:val="20"/>
                <w:lang w:val="en-AU"/>
              </w:rPr>
              <w:t>would</w:t>
            </w:r>
            <w:r w:rsidRPr="00417B50">
              <w:rPr>
                <w:rFonts w:ascii="Segoe UI" w:hAnsi="Segoe UI" w:cs="Segoe UI"/>
                <w:sz w:val="20"/>
                <w:szCs w:val="20"/>
                <w:lang w:val="en-AU"/>
              </w:rPr>
              <w:t xml:space="preserve"> be able to be accommodated within the landscape with minimal impact on the cultural, ecological and visual characteristics of the locality. </w:t>
            </w:r>
          </w:p>
          <w:p w:rsidR="00DE1590" w:rsidRPr="00417B50" w:rsidRDefault="00DE1590" w:rsidP="00555CEA">
            <w:pPr>
              <w:tabs>
                <w:tab w:val="right" w:pos="8931"/>
              </w:tabs>
              <w:jc w:val="both"/>
              <w:rPr>
                <w:rFonts w:ascii="Segoe UI" w:hAnsi="Segoe UI" w:cs="Segoe UI"/>
                <w:sz w:val="20"/>
                <w:szCs w:val="20"/>
                <w:lang w:val="en-AU"/>
              </w:rPr>
            </w:pPr>
          </w:p>
          <w:p w:rsidR="00555CEA" w:rsidRPr="00417B50" w:rsidRDefault="002A3938" w:rsidP="005953FF">
            <w:pPr>
              <w:tabs>
                <w:tab w:val="right" w:pos="8931"/>
              </w:tabs>
              <w:jc w:val="both"/>
              <w:rPr>
                <w:rFonts w:ascii="Segoe UI" w:eastAsia="Calibri" w:hAnsi="Segoe UI" w:cs="Segoe UI"/>
                <w:sz w:val="20"/>
                <w:szCs w:val="20"/>
                <w:lang w:val="en-AU"/>
              </w:rPr>
            </w:pPr>
            <w:r w:rsidRPr="00417B50">
              <w:rPr>
                <w:rFonts w:ascii="Segoe UI" w:hAnsi="Segoe UI" w:cs="Segoe UI"/>
                <w:sz w:val="20"/>
                <w:szCs w:val="20"/>
                <w:lang w:val="en-AU"/>
              </w:rPr>
              <w:t xml:space="preserve">The listing of additional </w:t>
            </w:r>
            <w:r w:rsidR="005953FF">
              <w:rPr>
                <w:rFonts w:ascii="Segoe UI" w:hAnsi="Segoe UI" w:cs="Segoe UI"/>
                <w:sz w:val="20"/>
                <w:szCs w:val="20"/>
                <w:lang w:val="en-AU"/>
              </w:rPr>
              <w:t xml:space="preserve">permitted </w:t>
            </w:r>
            <w:r w:rsidRPr="00417B50">
              <w:rPr>
                <w:rFonts w:ascii="Segoe UI" w:hAnsi="Segoe UI" w:cs="Segoe UI"/>
                <w:sz w:val="20"/>
                <w:szCs w:val="20"/>
                <w:lang w:val="en-AU"/>
              </w:rPr>
              <w:t xml:space="preserve">uses in </w:t>
            </w:r>
            <w:r w:rsidR="005953FF">
              <w:rPr>
                <w:rFonts w:ascii="Segoe UI" w:hAnsi="Segoe UI" w:cs="Segoe UI"/>
                <w:sz w:val="20"/>
                <w:szCs w:val="20"/>
                <w:lang w:val="en-AU"/>
              </w:rPr>
              <w:t>the planning instrument</w:t>
            </w:r>
            <w:r w:rsidRPr="00417B50">
              <w:rPr>
                <w:rFonts w:ascii="Segoe UI" w:hAnsi="Segoe UI" w:cs="Segoe UI"/>
                <w:sz w:val="20"/>
                <w:szCs w:val="20"/>
                <w:lang w:val="en-AU"/>
              </w:rPr>
              <w:t xml:space="preserve"> will not have any substantive impact in terms of coastal protection and the proposal is considered to be consistent with this direction.</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lastRenderedPageBreak/>
              <w:t>2.3 Heritage Conservation</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Aims to conserve items, </w:t>
            </w:r>
            <w:bookmarkStart w:id="5" w:name="OLE_LINK5"/>
            <w:r w:rsidRPr="00417B50">
              <w:rPr>
                <w:rFonts w:ascii="Segoe UI" w:eastAsia="MS Mincho" w:hAnsi="Segoe UI" w:cs="Segoe UI"/>
                <w:sz w:val="20"/>
                <w:szCs w:val="20"/>
                <w:lang w:val="en-AU" w:eastAsia="en-AU"/>
              </w:rPr>
              <w:t>areas, objects and places of environmental heritage significance and indigenous heritage significance.</w:t>
            </w:r>
            <w:bookmarkEnd w:id="5"/>
          </w:p>
          <w:p w:rsidR="00555CEA" w:rsidRPr="00417B50" w:rsidRDefault="00555CEA" w:rsidP="009365A5">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the relevant planning authority prepares a planning proposal.</w:t>
            </w:r>
            <w:r w:rsidR="009365A5" w:rsidRPr="00417B50">
              <w:rPr>
                <w:rFonts w:ascii="Segoe UI" w:eastAsia="MS Mincho" w:hAnsi="Segoe UI" w:cs="Segoe UI"/>
                <w:sz w:val="20"/>
                <w:szCs w:val="20"/>
                <w:lang w:val="en-AU" w:eastAsia="en-AU"/>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65044" w:rsidRDefault="00865044" w:rsidP="005D1EF3">
            <w:pPr>
              <w:spacing w:before="40" w:after="40" w:line="264" w:lineRule="auto"/>
              <w:jc w:val="both"/>
              <w:rPr>
                <w:rFonts w:ascii="Segoe UI" w:eastAsia="MS Mincho" w:hAnsi="Segoe UI" w:cs="Segoe UI"/>
                <w:sz w:val="20"/>
                <w:szCs w:val="20"/>
                <w:lang w:val="en-AU" w:eastAsia="en-AU"/>
              </w:rPr>
            </w:pPr>
            <w:r w:rsidRPr="00865044">
              <w:rPr>
                <w:rFonts w:ascii="Segoe UI" w:eastAsia="MS Mincho" w:hAnsi="Segoe UI" w:cs="Segoe UI"/>
                <w:sz w:val="20"/>
                <w:szCs w:val="20"/>
                <w:lang w:val="en-AU" w:eastAsia="en-AU"/>
              </w:rPr>
              <w:t xml:space="preserve">Since 1 October 2019 Calga Aboriginal Cultural Landscape became a State Heritage Item. This area generally applies to Australian Wildlife Walkabout Park and surrounding landscape. Part of this surrounding landscape applies to the eastern part of Lot 108 DP 755221. Future uses permitted in this area of Lot 108 would be low impact activities identified in a future Conservation </w:t>
            </w:r>
            <w:r w:rsidR="001B274E">
              <w:rPr>
                <w:rFonts w:ascii="Segoe UI" w:eastAsia="MS Mincho" w:hAnsi="Segoe UI" w:cs="Segoe UI"/>
                <w:sz w:val="20"/>
                <w:szCs w:val="20"/>
                <w:lang w:val="en-AU" w:eastAsia="en-AU"/>
              </w:rPr>
              <w:t>M</w:t>
            </w:r>
            <w:r w:rsidRPr="00865044">
              <w:rPr>
                <w:rFonts w:ascii="Segoe UI" w:eastAsia="MS Mincho" w:hAnsi="Segoe UI" w:cs="Segoe UI"/>
                <w:sz w:val="20"/>
                <w:szCs w:val="20"/>
                <w:lang w:val="en-AU" w:eastAsia="en-AU"/>
              </w:rPr>
              <w:t>anagement Plan endorsed by the Heritage Council.</w:t>
            </w:r>
            <w:r>
              <w:rPr>
                <w:rFonts w:ascii="Segoe UI" w:eastAsia="MS Mincho" w:hAnsi="Segoe UI" w:cs="Segoe UI"/>
                <w:sz w:val="20"/>
                <w:szCs w:val="20"/>
                <w:lang w:val="en-AU" w:eastAsia="en-AU"/>
              </w:rPr>
              <w:t xml:space="preserve"> </w:t>
            </w:r>
          </w:p>
          <w:p w:rsidR="00865044" w:rsidRDefault="00865044" w:rsidP="005D1EF3">
            <w:pPr>
              <w:spacing w:before="40" w:after="40" w:line="264" w:lineRule="auto"/>
              <w:jc w:val="both"/>
              <w:rPr>
                <w:rFonts w:ascii="Segoe UI" w:eastAsia="MS Mincho" w:hAnsi="Segoe UI" w:cs="Segoe UI"/>
                <w:sz w:val="20"/>
                <w:szCs w:val="20"/>
                <w:lang w:val="en-AU" w:eastAsia="en-AU"/>
              </w:rPr>
            </w:pPr>
            <w:r>
              <w:rPr>
                <w:rFonts w:ascii="Segoe UI" w:eastAsia="MS Mincho" w:hAnsi="Segoe UI" w:cs="Segoe UI"/>
                <w:sz w:val="20"/>
                <w:szCs w:val="20"/>
                <w:lang w:val="en-AU" w:eastAsia="en-AU"/>
              </w:rPr>
              <w:t>The area of Lot 108 affected by the State Heritage Item is zoned E2 and inaccessible from Cooks Road so the proposed additional permitted uses of eco-tourist facilities and recreation facilities (outdoor) are unlikely to occur in this area.</w:t>
            </w:r>
          </w:p>
          <w:p w:rsidR="005D1EF3" w:rsidRPr="00417B50" w:rsidRDefault="005D1EF3" w:rsidP="005D1EF3">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There are currently three (3) </w:t>
            </w:r>
            <w:r w:rsidR="00BC3283">
              <w:rPr>
                <w:rFonts w:ascii="Segoe UI" w:eastAsia="MS Mincho" w:hAnsi="Segoe UI" w:cs="Segoe UI"/>
                <w:sz w:val="20"/>
                <w:szCs w:val="20"/>
                <w:lang w:val="en-AU" w:eastAsia="en-AU"/>
              </w:rPr>
              <w:t xml:space="preserve">local </w:t>
            </w:r>
            <w:r w:rsidRPr="00417B50">
              <w:rPr>
                <w:rFonts w:ascii="Segoe UI" w:eastAsia="MS Mincho" w:hAnsi="Segoe UI" w:cs="Segoe UI"/>
                <w:sz w:val="20"/>
                <w:szCs w:val="20"/>
                <w:lang w:val="en-AU" w:eastAsia="en-AU"/>
              </w:rPr>
              <w:t xml:space="preserve">environmental heritage items </w:t>
            </w:r>
            <w:r w:rsidR="00865044">
              <w:rPr>
                <w:rFonts w:ascii="Segoe UI" w:eastAsia="MS Mincho" w:hAnsi="Segoe UI" w:cs="Segoe UI"/>
                <w:sz w:val="20"/>
                <w:szCs w:val="20"/>
                <w:lang w:val="en-AU" w:eastAsia="en-AU"/>
              </w:rPr>
              <w:t>i</w:t>
            </w:r>
            <w:r w:rsidRPr="00417B50">
              <w:rPr>
                <w:rFonts w:ascii="Segoe UI" w:eastAsia="MS Mincho" w:hAnsi="Segoe UI" w:cs="Segoe UI"/>
                <w:sz w:val="20"/>
                <w:szCs w:val="20"/>
                <w:lang w:val="en-AU" w:eastAsia="en-AU"/>
              </w:rPr>
              <w:t xml:space="preserve">n the </w:t>
            </w:r>
            <w:r w:rsidR="00865044">
              <w:rPr>
                <w:rFonts w:ascii="Segoe UI" w:eastAsia="MS Mincho" w:hAnsi="Segoe UI" w:cs="Segoe UI"/>
                <w:sz w:val="20"/>
                <w:szCs w:val="20"/>
                <w:lang w:val="en-AU" w:eastAsia="en-AU"/>
              </w:rPr>
              <w:t>Valley</w:t>
            </w:r>
            <w:r w:rsidRPr="00417B50">
              <w:rPr>
                <w:rFonts w:ascii="Segoe UI" w:eastAsia="MS Mincho" w:hAnsi="Segoe UI" w:cs="Segoe UI"/>
                <w:sz w:val="20"/>
                <w:szCs w:val="20"/>
                <w:lang w:val="en-AU" w:eastAsia="en-AU"/>
              </w:rPr>
              <w:t>:</w:t>
            </w:r>
          </w:p>
          <w:p w:rsidR="005D1EF3" w:rsidRPr="00417B50" w:rsidRDefault="005D1EF3" w:rsidP="005D1EF3">
            <w:pPr>
              <w:spacing w:before="40" w:after="40" w:line="264" w:lineRule="auto"/>
              <w:ind w:left="443" w:hanging="425"/>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w:t>
            </w:r>
            <w:r w:rsidRPr="00417B50">
              <w:rPr>
                <w:rFonts w:ascii="Segoe UI" w:eastAsia="MS Mincho" w:hAnsi="Segoe UI" w:cs="Segoe UI"/>
                <w:sz w:val="20"/>
                <w:szCs w:val="20"/>
                <w:lang w:val="en-AU" w:eastAsia="en-AU"/>
              </w:rPr>
              <w:tab/>
              <w:t>Grave of Owen Maloney - Lot 19 DP 755221</w:t>
            </w:r>
          </w:p>
          <w:p w:rsidR="005D1EF3" w:rsidRPr="00417B50" w:rsidRDefault="005D1EF3" w:rsidP="005D1EF3">
            <w:pPr>
              <w:spacing w:before="40" w:after="40" w:line="264" w:lineRule="auto"/>
              <w:ind w:left="443" w:hanging="425"/>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w:t>
            </w:r>
            <w:r w:rsidRPr="00417B50">
              <w:rPr>
                <w:rFonts w:ascii="Segoe UI" w:eastAsia="MS Mincho" w:hAnsi="Segoe UI" w:cs="Segoe UI"/>
                <w:sz w:val="20"/>
                <w:szCs w:val="20"/>
                <w:lang w:val="en-AU" w:eastAsia="en-AU"/>
              </w:rPr>
              <w:tab/>
              <w:t>Remains of stone walling - Lot 37 DP 755221</w:t>
            </w:r>
          </w:p>
          <w:p w:rsidR="005D1EF3" w:rsidRPr="00417B50" w:rsidRDefault="005D1EF3" w:rsidP="005D1EF3">
            <w:pPr>
              <w:spacing w:before="40" w:after="40" w:line="264" w:lineRule="auto"/>
              <w:ind w:left="443" w:hanging="425"/>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w:t>
            </w:r>
            <w:r w:rsidRPr="00417B50">
              <w:rPr>
                <w:rFonts w:ascii="Segoe UI" w:eastAsia="MS Mincho" w:hAnsi="Segoe UI" w:cs="Segoe UI"/>
                <w:sz w:val="20"/>
                <w:szCs w:val="20"/>
                <w:lang w:val="en-AU" w:eastAsia="en-AU"/>
              </w:rPr>
              <w:tab/>
              <w:t>House "Glenworth Valley" - Lot 89 DP 755221</w:t>
            </w:r>
          </w:p>
          <w:p w:rsidR="005D1EF3" w:rsidRDefault="005D1EF3" w:rsidP="005D1EF3">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These heritage items are identified and protected under the provisions of the Gosford LEP 2014. </w:t>
            </w:r>
          </w:p>
          <w:p w:rsidR="00555CEA" w:rsidRDefault="005D1EF3" w:rsidP="0041218C">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In relation to aboriginal archaeology, given the setting of the land, with a permanent creek, sandstone ridgelines and exposed rocky outcrops, it could be expected that items may be identified. Future development would need to comply with relevant legislation (National Parks and Wildlife Act, 1974) in relation to archaeological heritage. Given the variability of site characteristics, there is flexibility in the location of works to minimise disturbance and the E2 zone over the valley area is the most appropriate having regard to potential for further archaeological sites. Archaeological values could also be complementary to nature-based recreational activities. </w:t>
            </w:r>
            <w:r w:rsidR="001F1218" w:rsidRPr="00417B50">
              <w:rPr>
                <w:rFonts w:ascii="Segoe UI" w:eastAsia="MS Mincho" w:hAnsi="Segoe UI" w:cs="Segoe UI"/>
                <w:sz w:val="20"/>
                <w:szCs w:val="20"/>
                <w:lang w:val="en-AU" w:eastAsia="en-AU"/>
              </w:rPr>
              <w:t xml:space="preserve">Given the size of the subject site (i.e. </w:t>
            </w:r>
            <w:r w:rsidR="0041218C">
              <w:rPr>
                <w:rFonts w:ascii="Segoe UI" w:eastAsia="MS Mincho" w:hAnsi="Segoe UI" w:cs="Segoe UI"/>
                <w:sz w:val="20"/>
                <w:szCs w:val="20"/>
                <w:lang w:val="en-AU" w:eastAsia="en-AU"/>
              </w:rPr>
              <w:t xml:space="preserve">approx. </w:t>
            </w:r>
            <w:r w:rsidR="001F1218" w:rsidRPr="00417B50">
              <w:rPr>
                <w:rFonts w:ascii="Segoe UI" w:eastAsia="MS Mincho" w:hAnsi="Segoe UI" w:cs="Segoe UI"/>
                <w:sz w:val="20"/>
                <w:szCs w:val="20"/>
                <w:lang w:val="en-AU" w:eastAsia="en-AU"/>
              </w:rPr>
              <w:t>1000</w:t>
            </w:r>
            <w:r w:rsidR="0041218C">
              <w:rPr>
                <w:rFonts w:ascii="Segoe UI" w:eastAsia="MS Mincho" w:hAnsi="Segoe UI" w:cs="Segoe UI"/>
                <w:sz w:val="20"/>
                <w:szCs w:val="20"/>
                <w:lang w:val="en-AU" w:eastAsia="en-AU"/>
              </w:rPr>
              <w:t xml:space="preserve"> </w:t>
            </w:r>
            <w:r w:rsidR="001F1218" w:rsidRPr="00417B50">
              <w:rPr>
                <w:rFonts w:ascii="Segoe UI" w:eastAsia="MS Mincho" w:hAnsi="Segoe UI" w:cs="Segoe UI"/>
                <w:sz w:val="20"/>
                <w:szCs w:val="20"/>
                <w:lang w:val="en-AU" w:eastAsia="en-AU"/>
              </w:rPr>
              <w:t xml:space="preserve">Ha) it is unreasonable to undertake a detailed Aboriginal Heritage Study over the whole site when only small areas will in reality be subject to future development applications. A more reasonable </w:t>
            </w:r>
            <w:r w:rsidR="0041218C">
              <w:rPr>
                <w:rFonts w:ascii="Segoe UI" w:eastAsia="MS Mincho" w:hAnsi="Segoe UI" w:cs="Segoe UI"/>
                <w:sz w:val="20"/>
                <w:szCs w:val="20"/>
                <w:lang w:val="en-AU" w:eastAsia="en-AU"/>
              </w:rPr>
              <w:t>approa</w:t>
            </w:r>
            <w:r w:rsidR="001F1218" w:rsidRPr="00417B50">
              <w:rPr>
                <w:rFonts w:ascii="Segoe UI" w:eastAsia="MS Mincho" w:hAnsi="Segoe UI" w:cs="Segoe UI"/>
                <w:sz w:val="20"/>
                <w:szCs w:val="20"/>
                <w:lang w:val="en-AU" w:eastAsia="en-AU"/>
              </w:rPr>
              <w:t>ch would be to undertake detailed</w:t>
            </w:r>
            <w:r w:rsidRPr="00417B50">
              <w:rPr>
                <w:rFonts w:ascii="Segoe UI" w:eastAsia="MS Mincho" w:hAnsi="Segoe UI" w:cs="Segoe UI"/>
                <w:sz w:val="20"/>
                <w:szCs w:val="20"/>
                <w:lang w:val="en-AU" w:eastAsia="en-AU"/>
              </w:rPr>
              <w:t xml:space="preserve"> investigations </w:t>
            </w:r>
            <w:r w:rsidR="001F1218" w:rsidRPr="00417B50">
              <w:rPr>
                <w:rFonts w:ascii="Segoe UI" w:eastAsia="MS Mincho" w:hAnsi="Segoe UI" w:cs="Segoe UI"/>
                <w:sz w:val="20"/>
                <w:szCs w:val="20"/>
                <w:lang w:val="en-AU" w:eastAsia="en-AU"/>
              </w:rPr>
              <w:t>for the specific</w:t>
            </w:r>
            <w:r w:rsidRPr="00417B50">
              <w:rPr>
                <w:rFonts w:ascii="Segoe UI" w:eastAsia="MS Mincho" w:hAnsi="Segoe UI" w:cs="Segoe UI"/>
                <w:sz w:val="20"/>
                <w:szCs w:val="20"/>
                <w:lang w:val="en-AU" w:eastAsia="en-AU"/>
              </w:rPr>
              <w:t xml:space="preserve"> </w:t>
            </w:r>
            <w:r w:rsidR="001F1218" w:rsidRPr="00417B50">
              <w:rPr>
                <w:rFonts w:ascii="Segoe UI" w:eastAsia="MS Mincho" w:hAnsi="Segoe UI" w:cs="Segoe UI"/>
                <w:sz w:val="20"/>
                <w:szCs w:val="20"/>
                <w:lang w:val="en-AU" w:eastAsia="en-AU"/>
              </w:rPr>
              <w:t>location</w:t>
            </w:r>
            <w:r w:rsidR="009A08F5" w:rsidRPr="00417B50">
              <w:rPr>
                <w:rFonts w:ascii="Segoe UI" w:eastAsia="MS Mincho" w:hAnsi="Segoe UI" w:cs="Segoe UI"/>
                <w:sz w:val="20"/>
                <w:szCs w:val="20"/>
                <w:lang w:val="en-AU" w:eastAsia="en-AU"/>
              </w:rPr>
              <w:t>s</w:t>
            </w:r>
            <w:r w:rsidR="001F1218" w:rsidRPr="00417B50">
              <w:rPr>
                <w:rFonts w:ascii="Segoe UI" w:eastAsia="MS Mincho" w:hAnsi="Segoe UI" w:cs="Segoe UI"/>
                <w:sz w:val="20"/>
                <w:szCs w:val="20"/>
                <w:lang w:val="en-AU" w:eastAsia="en-AU"/>
              </w:rPr>
              <w:t xml:space="preserve"> of future </w:t>
            </w:r>
            <w:r w:rsidRPr="00417B50">
              <w:rPr>
                <w:rFonts w:ascii="Segoe UI" w:eastAsia="MS Mincho" w:hAnsi="Segoe UI" w:cs="Segoe UI"/>
                <w:sz w:val="20"/>
                <w:szCs w:val="20"/>
                <w:lang w:val="en-AU" w:eastAsia="en-AU"/>
              </w:rPr>
              <w:t xml:space="preserve">individual </w:t>
            </w:r>
            <w:r w:rsidR="001F1218" w:rsidRPr="00417B50">
              <w:rPr>
                <w:rFonts w:ascii="Segoe UI" w:eastAsia="MS Mincho" w:hAnsi="Segoe UI" w:cs="Segoe UI"/>
                <w:sz w:val="20"/>
                <w:szCs w:val="20"/>
                <w:lang w:val="en-AU" w:eastAsia="en-AU"/>
              </w:rPr>
              <w:t>development</w:t>
            </w:r>
            <w:r w:rsidRPr="00417B50">
              <w:rPr>
                <w:rFonts w:ascii="Segoe UI" w:eastAsia="MS Mincho" w:hAnsi="Segoe UI" w:cs="Segoe UI"/>
                <w:sz w:val="20"/>
                <w:szCs w:val="20"/>
                <w:lang w:val="en-AU" w:eastAsia="en-AU"/>
              </w:rPr>
              <w:t xml:space="preserve"> applications.</w:t>
            </w:r>
            <w:r w:rsidR="001F1218" w:rsidRPr="00417B50">
              <w:rPr>
                <w:rFonts w:ascii="Segoe UI" w:eastAsia="MS Mincho" w:hAnsi="Segoe UI" w:cs="Segoe UI"/>
                <w:sz w:val="20"/>
                <w:szCs w:val="20"/>
                <w:lang w:val="en-AU" w:eastAsia="en-AU"/>
              </w:rPr>
              <w:t xml:space="preserve"> </w:t>
            </w:r>
          </w:p>
          <w:p w:rsidR="00BC3283" w:rsidRPr="00417B50" w:rsidRDefault="00BC3283" w:rsidP="0041218C">
            <w:pPr>
              <w:spacing w:before="40" w:after="40" w:line="264" w:lineRule="auto"/>
              <w:jc w:val="both"/>
              <w:rPr>
                <w:rFonts w:ascii="Segoe UI" w:eastAsia="MS Mincho" w:hAnsi="Segoe UI" w:cs="Segoe UI"/>
                <w:sz w:val="20"/>
                <w:szCs w:val="20"/>
                <w:lang w:val="en-AU" w:eastAsia="en-AU"/>
              </w:rPr>
            </w:pP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55CEA" w:rsidRPr="00417B50" w:rsidRDefault="00555CEA" w:rsidP="00555CEA">
            <w:pPr>
              <w:spacing w:before="40" w:after="40" w:line="264" w:lineRule="auto"/>
              <w:jc w:val="both"/>
              <w:rPr>
                <w:rFonts w:ascii="Segoe UI" w:eastAsia="MS Mincho" w:hAnsi="Segoe UI" w:cs="Segoe UI"/>
                <w:b/>
                <w:color w:val="FFFFFF"/>
                <w:sz w:val="20"/>
                <w:szCs w:val="20"/>
                <w:lang w:val="en-AU" w:eastAsia="en-AU"/>
              </w:rPr>
            </w:pPr>
            <w:r w:rsidRPr="00417B50">
              <w:rPr>
                <w:rFonts w:ascii="Segoe UI" w:eastAsia="MS Mincho" w:hAnsi="Segoe UI" w:cs="Segoe UI"/>
                <w:b/>
                <w:color w:val="FFFFFF"/>
                <w:sz w:val="20"/>
                <w:szCs w:val="20"/>
                <w:lang w:val="en-AU" w:eastAsia="en-AU"/>
              </w:rPr>
              <w:lastRenderedPageBreak/>
              <w:t>Hazard &amp; Risk</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AA0EC0">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4.</w:t>
            </w:r>
            <w:r w:rsidR="00AA0EC0" w:rsidRPr="00417B50">
              <w:rPr>
                <w:rFonts w:ascii="Segoe UI" w:eastAsia="MS Mincho" w:hAnsi="Segoe UI" w:cs="Segoe UI"/>
                <w:b/>
                <w:sz w:val="20"/>
                <w:szCs w:val="20"/>
                <w:lang w:val="en-AU" w:eastAsia="en-AU"/>
              </w:rPr>
              <w:t>1</w:t>
            </w:r>
            <w:r w:rsidRPr="00417B50">
              <w:rPr>
                <w:rFonts w:ascii="Segoe UI" w:eastAsia="MS Mincho" w:hAnsi="Segoe UI" w:cs="Segoe UI"/>
                <w:b/>
                <w:sz w:val="20"/>
                <w:szCs w:val="20"/>
                <w:lang w:val="en-AU" w:eastAsia="en-AU"/>
              </w:rPr>
              <w:t xml:space="preserve"> </w:t>
            </w:r>
            <w:r w:rsidR="00AA0EC0" w:rsidRPr="00417B50">
              <w:rPr>
                <w:rFonts w:ascii="Segoe UI" w:eastAsia="MS Mincho" w:hAnsi="Segoe UI" w:cs="Segoe UI"/>
                <w:b/>
                <w:sz w:val="20"/>
                <w:szCs w:val="20"/>
                <w:lang w:val="en-AU" w:eastAsia="en-AU"/>
              </w:rPr>
              <w:t>Acid Sulfate Soils</w:t>
            </w:r>
          </w:p>
        </w:tc>
      </w:tr>
      <w:tr w:rsidR="00AA0EC0" w:rsidRPr="00417B50" w:rsidTr="00555CEA">
        <w:tc>
          <w:tcPr>
            <w:tcW w:w="2500" w:type="pct"/>
            <w:tcBorders>
              <w:top w:val="single" w:sz="4" w:space="0" w:color="auto"/>
              <w:left w:val="single" w:sz="4" w:space="0" w:color="auto"/>
              <w:bottom w:val="single" w:sz="4" w:space="0" w:color="auto"/>
              <w:right w:val="single" w:sz="4" w:space="0" w:color="auto"/>
            </w:tcBorders>
          </w:tcPr>
          <w:p w:rsidR="00AA0EC0" w:rsidRPr="00417B50" w:rsidRDefault="003E3153"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avoid significant adverse environmental impacts from the use of land that has a probability of containing acid sulfate soils.</w:t>
            </w:r>
          </w:p>
          <w:p w:rsidR="003E3153" w:rsidRPr="00417B50" w:rsidRDefault="003E3153"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a relevant planning authority prepares a planning proposal that will apply to land having a probability of containing acid sulfate soils.</w:t>
            </w:r>
          </w:p>
        </w:tc>
        <w:tc>
          <w:tcPr>
            <w:tcW w:w="2500" w:type="pct"/>
            <w:tcBorders>
              <w:top w:val="single" w:sz="4" w:space="0" w:color="auto"/>
              <w:left w:val="single" w:sz="4" w:space="0" w:color="auto"/>
              <w:bottom w:val="single" w:sz="4" w:space="0" w:color="auto"/>
              <w:right w:val="single" w:sz="4" w:space="0" w:color="auto"/>
            </w:tcBorders>
          </w:tcPr>
          <w:p w:rsidR="00AA0EC0" w:rsidRPr="00417B50" w:rsidRDefault="00362FB9" w:rsidP="0041218C">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Land adjacent to Popran Creek is identified on the Acid Sulfate Soils Planning Maps as having a probability of acid sulfate soils. Planning for acid sulphate soils is now incorporated as a general provision </w:t>
            </w:r>
            <w:r w:rsidR="0041218C">
              <w:rPr>
                <w:rFonts w:ascii="Segoe UI" w:eastAsia="MS Mincho" w:hAnsi="Segoe UI" w:cs="Segoe UI"/>
                <w:sz w:val="20"/>
                <w:szCs w:val="20"/>
                <w:lang w:val="en-AU" w:eastAsia="en-AU"/>
              </w:rPr>
              <w:t xml:space="preserve">in the </w:t>
            </w:r>
            <w:r w:rsidRPr="00417B50">
              <w:rPr>
                <w:rFonts w:ascii="Segoe UI" w:eastAsia="MS Mincho" w:hAnsi="Segoe UI" w:cs="Segoe UI"/>
                <w:sz w:val="20"/>
                <w:szCs w:val="20"/>
                <w:lang w:val="en-AU" w:eastAsia="en-AU"/>
              </w:rPr>
              <w:t xml:space="preserve">LEP and will apply to any future development on land affected by acid sulfate soils. </w:t>
            </w:r>
          </w:p>
        </w:tc>
      </w:tr>
      <w:tr w:rsidR="00AA0EC0" w:rsidRPr="00417B50" w:rsidTr="00AA0EC0">
        <w:tc>
          <w:tcPr>
            <w:tcW w:w="5000" w:type="pct"/>
            <w:gridSpan w:val="2"/>
            <w:tcBorders>
              <w:top w:val="single" w:sz="4" w:space="0" w:color="auto"/>
              <w:left w:val="single" w:sz="4" w:space="0" w:color="auto"/>
              <w:bottom w:val="single" w:sz="4" w:space="0" w:color="auto"/>
              <w:right w:val="single" w:sz="4" w:space="0" w:color="auto"/>
            </w:tcBorders>
          </w:tcPr>
          <w:p w:rsidR="00AA0EC0" w:rsidRPr="00417B50" w:rsidRDefault="00AA0EC0"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b/>
                <w:sz w:val="20"/>
                <w:szCs w:val="20"/>
                <w:lang w:val="en-AU" w:eastAsia="en-AU"/>
              </w:rPr>
              <w:t>4.3 Flood Prone Land</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ensure that development of flood prone land is consistent with the NSW Government’s Flood Prone Land Policy and the principles of the Floodplain Development Manual 2005, and ensure that the provisions of an LEP on flood prone land is commensurate with flood hazard and includes consideration of the potential flood impacts both on and off the subject land.</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a relevant planning authority prepares a planning proposal that creates, removes or alters a zone or a provision that affects flood prone land.</w:t>
            </w:r>
          </w:p>
        </w:tc>
        <w:tc>
          <w:tcPr>
            <w:tcW w:w="2500" w:type="pct"/>
            <w:tcBorders>
              <w:top w:val="single" w:sz="4" w:space="0" w:color="auto"/>
              <w:left w:val="single" w:sz="4" w:space="0" w:color="auto"/>
              <w:bottom w:val="single" w:sz="4" w:space="0" w:color="auto"/>
              <w:right w:val="single" w:sz="4" w:space="0" w:color="auto"/>
            </w:tcBorders>
          </w:tcPr>
          <w:p w:rsidR="0041218C" w:rsidRDefault="00362FB9" w:rsidP="0041218C">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 </w:t>
            </w:r>
            <w:r w:rsidR="0041218C">
              <w:rPr>
                <w:rFonts w:ascii="Segoe UI" w:eastAsia="MS Mincho" w:hAnsi="Segoe UI" w:cs="Segoe UI"/>
                <w:sz w:val="20"/>
                <w:szCs w:val="20"/>
                <w:lang w:val="en-AU" w:eastAsia="en-AU"/>
              </w:rPr>
              <w:t xml:space="preserve">river flats adjacent to </w:t>
            </w:r>
            <w:proofErr w:type="spellStart"/>
            <w:r w:rsidR="0041218C">
              <w:rPr>
                <w:rFonts w:ascii="Segoe UI" w:eastAsia="MS Mincho" w:hAnsi="Segoe UI" w:cs="Segoe UI"/>
                <w:sz w:val="20"/>
                <w:szCs w:val="20"/>
                <w:lang w:val="en-AU" w:eastAsia="en-AU"/>
              </w:rPr>
              <w:t>Popran</w:t>
            </w:r>
            <w:proofErr w:type="spellEnd"/>
            <w:r w:rsidR="0041218C">
              <w:rPr>
                <w:rFonts w:ascii="Segoe UI" w:eastAsia="MS Mincho" w:hAnsi="Segoe UI" w:cs="Segoe UI"/>
                <w:sz w:val="20"/>
                <w:szCs w:val="20"/>
                <w:lang w:val="en-AU" w:eastAsia="en-AU"/>
              </w:rPr>
              <w:t xml:space="preserve"> Creek are</w:t>
            </w:r>
            <w:r w:rsidRPr="00417B50">
              <w:rPr>
                <w:rFonts w:ascii="Segoe UI" w:eastAsia="MS Mincho" w:hAnsi="Segoe UI" w:cs="Segoe UI"/>
                <w:sz w:val="20"/>
                <w:szCs w:val="20"/>
                <w:lang w:val="en-AU" w:eastAsia="en-AU"/>
              </w:rPr>
              <w:t xml:space="preserve"> mapped as flood liable</w:t>
            </w:r>
            <w:r w:rsidR="0041218C">
              <w:rPr>
                <w:rFonts w:ascii="Segoe UI" w:eastAsia="MS Mincho" w:hAnsi="Segoe UI" w:cs="Segoe UI"/>
                <w:sz w:val="20"/>
                <w:szCs w:val="20"/>
                <w:lang w:val="en-AU" w:eastAsia="en-AU"/>
              </w:rPr>
              <w:t>.</w:t>
            </w:r>
            <w:r w:rsidRPr="00417B50">
              <w:rPr>
                <w:rFonts w:ascii="Segoe UI" w:eastAsia="MS Mincho" w:hAnsi="Segoe UI" w:cs="Segoe UI"/>
                <w:sz w:val="20"/>
                <w:szCs w:val="20"/>
                <w:lang w:val="en-AU" w:eastAsia="en-AU"/>
              </w:rPr>
              <w:t xml:space="preserve"> If building works are proposed in proximity to the creek, a specific flood investigation may be required to support future development and there may be issues associated with flood free access and/or isolation as a result of flood waters. The management of the site would respond to adverse weather conditions, including rain events and flooding, and adapt to conditions appropriate at the time. </w:t>
            </w:r>
          </w:p>
          <w:p w:rsidR="00362FB9" w:rsidRPr="00417B50" w:rsidRDefault="00362FB9" w:rsidP="0041218C">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rezoning is consistent with this Direction.</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b/>
                <w:sz w:val="20"/>
                <w:szCs w:val="20"/>
                <w:lang w:val="en-AU" w:eastAsia="en-AU"/>
              </w:rPr>
              <w:t>4.4 Planning for Bushfire Protection</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protect life, property and the environment from bushfire hazards, and encourage sound management of bushfire prone areas.</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a planning proposal affects or is in proximity to land mapped as bushfire prone land.</w:t>
            </w:r>
          </w:p>
        </w:tc>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362FB9" w:rsidP="001F456E">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 land is mapped as </w:t>
            </w:r>
            <w:r w:rsidR="009A08F5" w:rsidRPr="00417B50">
              <w:rPr>
                <w:rFonts w:ascii="Segoe UI" w:eastAsia="MS Mincho" w:hAnsi="Segoe UI" w:cs="Segoe UI"/>
                <w:sz w:val="20"/>
                <w:szCs w:val="20"/>
                <w:lang w:val="en-AU" w:eastAsia="en-AU"/>
              </w:rPr>
              <w:t xml:space="preserve">Vegetation </w:t>
            </w:r>
            <w:r w:rsidRPr="00417B50">
              <w:rPr>
                <w:rFonts w:ascii="Segoe UI" w:eastAsia="MS Mincho" w:hAnsi="Segoe UI" w:cs="Segoe UI"/>
                <w:sz w:val="20"/>
                <w:szCs w:val="20"/>
                <w:lang w:val="en-AU" w:eastAsia="en-AU"/>
              </w:rPr>
              <w:t>Categories 1 and 2 as well as Buffer. As the subject site is bushfire prone, it is considered necessary to refer the Planning Proposal to the Rural Fire Service for comment following the rece</w:t>
            </w:r>
            <w:r w:rsidR="001F456E" w:rsidRPr="00417B50">
              <w:rPr>
                <w:rFonts w:ascii="Segoe UI" w:eastAsia="MS Mincho" w:hAnsi="Segoe UI" w:cs="Segoe UI"/>
                <w:sz w:val="20"/>
                <w:szCs w:val="20"/>
                <w:lang w:val="en-AU" w:eastAsia="en-AU"/>
              </w:rPr>
              <w:t>ipt of a Gateway determination</w:t>
            </w:r>
            <w:r w:rsidRPr="00417B50">
              <w:rPr>
                <w:rFonts w:ascii="Segoe UI" w:eastAsia="MS Mincho" w:hAnsi="Segoe UI" w:cs="Segoe UI"/>
                <w:sz w:val="20"/>
                <w:szCs w:val="20"/>
                <w:lang w:val="en-AU" w:eastAsia="en-AU"/>
              </w:rPr>
              <w:t>. Issues that may be of relevance would relate to emergency evacuation procedures, on-site fire refuge, etc that may be more of an operational than planning nature.</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55CEA" w:rsidRPr="00417B50" w:rsidRDefault="00555CEA" w:rsidP="00555CEA">
            <w:pPr>
              <w:spacing w:before="40" w:after="40" w:line="264" w:lineRule="auto"/>
              <w:jc w:val="both"/>
              <w:rPr>
                <w:rFonts w:ascii="Segoe UI" w:eastAsia="MS Mincho" w:hAnsi="Segoe UI" w:cs="Segoe UI"/>
                <w:b/>
                <w:color w:val="FFFFFF"/>
                <w:sz w:val="20"/>
                <w:szCs w:val="20"/>
                <w:lang w:val="en-AU" w:eastAsia="en-AU"/>
              </w:rPr>
            </w:pPr>
            <w:r w:rsidRPr="00417B50">
              <w:rPr>
                <w:rFonts w:ascii="Segoe UI" w:eastAsia="MS Mincho" w:hAnsi="Segoe UI" w:cs="Segoe UI"/>
                <w:b/>
                <w:color w:val="FFFFFF"/>
                <w:sz w:val="20"/>
                <w:szCs w:val="20"/>
                <w:lang w:val="en-AU" w:eastAsia="en-AU"/>
              </w:rPr>
              <w:t>Regional Planning</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tcPr>
          <w:p w:rsidR="00555CEA" w:rsidRPr="00417B50" w:rsidRDefault="00555CEA"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5.10 Implementation of Regional Plans</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give legal effect to the vision, land use strategy, policies, outcomes and actions contained within regional strategies.</w:t>
            </w:r>
          </w:p>
          <w:p w:rsidR="00555CEA" w:rsidRDefault="00555CEA" w:rsidP="001F456E">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the relevant planning authori</w:t>
            </w:r>
            <w:r w:rsidR="001F456E" w:rsidRPr="00417B50">
              <w:rPr>
                <w:rFonts w:ascii="Segoe UI" w:eastAsia="MS Mincho" w:hAnsi="Segoe UI" w:cs="Segoe UI"/>
                <w:sz w:val="20"/>
                <w:szCs w:val="20"/>
                <w:lang w:val="en-AU" w:eastAsia="en-AU"/>
              </w:rPr>
              <w:t>ty prepares a planning proposal.</w:t>
            </w:r>
          </w:p>
          <w:p w:rsidR="0041218C" w:rsidRPr="00417B50" w:rsidRDefault="0041218C" w:rsidP="001F456E">
            <w:pPr>
              <w:spacing w:before="40" w:after="40" w:line="264" w:lineRule="auto"/>
              <w:jc w:val="both"/>
              <w:rPr>
                <w:rFonts w:ascii="Segoe UI" w:eastAsia="MS Mincho" w:hAnsi="Segoe UI" w:cs="Segoe UI"/>
                <w:sz w:val="20"/>
                <w:szCs w:val="20"/>
                <w:lang w:val="en-AU" w:eastAsia="en-AU"/>
              </w:rPr>
            </w:pPr>
          </w:p>
        </w:tc>
        <w:tc>
          <w:tcPr>
            <w:tcW w:w="2500" w:type="pct"/>
            <w:tcBorders>
              <w:top w:val="single" w:sz="4" w:space="0" w:color="auto"/>
              <w:left w:val="single" w:sz="4" w:space="0" w:color="auto"/>
              <w:bottom w:val="single" w:sz="4" w:space="0" w:color="auto"/>
              <w:right w:val="single" w:sz="4" w:space="0" w:color="auto"/>
            </w:tcBorders>
          </w:tcPr>
          <w:p w:rsidR="00555CEA" w:rsidRPr="00417B50" w:rsidRDefault="00555CEA" w:rsidP="009A08F5">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 xml:space="preserve">The Planning Proposal is considered to be consistent with the directions and actions contained in the Central Coast Regional Plan as indicated in the response to Question </w:t>
            </w:r>
            <w:r w:rsidR="009A08F5" w:rsidRPr="00417B50">
              <w:rPr>
                <w:rFonts w:ascii="Segoe UI" w:eastAsia="MS Mincho" w:hAnsi="Segoe UI" w:cs="Segoe UI"/>
                <w:sz w:val="20"/>
                <w:szCs w:val="20"/>
                <w:lang w:val="en-AU" w:eastAsia="en-AU"/>
              </w:rPr>
              <w:t>1</w:t>
            </w:r>
            <w:r w:rsidRPr="00417B50">
              <w:rPr>
                <w:rFonts w:ascii="Segoe UI" w:eastAsia="MS Mincho" w:hAnsi="Segoe UI" w:cs="Segoe UI"/>
                <w:sz w:val="20"/>
                <w:szCs w:val="20"/>
                <w:lang w:val="en-AU" w:eastAsia="en-AU"/>
              </w:rPr>
              <w:t xml:space="preserve"> above.  </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55CEA" w:rsidRPr="00417B50" w:rsidRDefault="00555CEA" w:rsidP="00555CEA">
            <w:pPr>
              <w:spacing w:before="40" w:after="40" w:line="264" w:lineRule="auto"/>
              <w:jc w:val="both"/>
              <w:rPr>
                <w:rFonts w:ascii="Segoe UI" w:eastAsia="MS Mincho" w:hAnsi="Segoe UI" w:cs="Segoe UI"/>
                <w:b/>
                <w:color w:val="FFFFFF"/>
                <w:sz w:val="20"/>
                <w:szCs w:val="20"/>
                <w:lang w:val="en-AU" w:eastAsia="en-AU"/>
              </w:rPr>
            </w:pPr>
            <w:r w:rsidRPr="00417B50">
              <w:rPr>
                <w:rFonts w:ascii="Segoe UI" w:eastAsia="MS Mincho" w:hAnsi="Segoe UI" w:cs="Segoe UI"/>
                <w:b/>
                <w:color w:val="FFFFFF"/>
                <w:sz w:val="20"/>
                <w:szCs w:val="20"/>
                <w:lang w:val="en-AU" w:eastAsia="en-AU"/>
              </w:rPr>
              <w:t>Local Plan Making</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6.1 Approval and Referral Requirements</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lastRenderedPageBreak/>
              <w:t>Aims to ensure that LEP provisions encourage the efficient and appropriate assessment of development.</w:t>
            </w:r>
          </w:p>
          <w:p w:rsidR="00555CEA" w:rsidRPr="00417B50" w:rsidRDefault="001F456E" w:rsidP="001F456E">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w:t>
            </w:r>
            <w:r w:rsidR="00555CEA" w:rsidRPr="00417B50">
              <w:rPr>
                <w:rFonts w:ascii="Segoe UI" w:eastAsia="MS Mincho" w:hAnsi="Segoe UI" w:cs="Segoe UI"/>
                <w:sz w:val="20"/>
                <w:szCs w:val="20"/>
                <w:lang w:val="en-AU" w:eastAsia="en-AU"/>
              </w:rPr>
              <w:t xml:space="preserve"> Planning Proposal </w:t>
            </w:r>
            <w:r w:rsidRPr="00417B50">
              <w:rPr>
                <w:rFonts w:ascii="Segoe UI" w:eastAsia="MS Mincho" w:hAnsi="Segoe UI" w:cs="Segoe UI"/>
                <w:sz w:val="20"/>
                <w:szCs w:val="20"/>
                <w:lang w:val="en-AU" w:eastAsia="en-AU"/>
              </w:rPr>
              <w:t>must</w:t>
            </w:r>
            <w:r w:rsidR="00555CEA" w:rsidRPr="00417B50">
              <w:rPr>
                <w:rFonts w:ascii="Segoe UI" w:eastAsia="MS Mincho" w:hAnsi="Segoe UI" w:cs="Segoe UI"/>
                <w:sz w:val="20"/>
                <w:szCs w:val="20"/>
                <w:lang w:val="en-AU" w:eastAsia="en-AU"/>
              </w:rPr>
              <w:t xml:space="preserve"> minimise the inclusion of </w:t>
            </w:r>
            <w:r w:rsidRPr="00417B50">
              <w:rPr>
                <w:rFonts w:ascii="Segoe UI" w:eastAsia="MS Mincho" w:hAnsi="Segoe UI" w:cs="Segoe UI"/>
                <w:sz w:val="20"/>
                <w:szCs w:val="20"/>
                <w:lang w:val="en-AU" w:eastAsia="en-AU"/>
              </w:rPr>
              <w:t xml:space="preserve">provisions that require </w:t>
            </w:r>
            <w:r w:rsidR="00555CEA" w:rsidRPr="00417B50">
              <w:rPr>
                <w:rFonts w:ascii="Segoe UI" w:eastAsia="MS Mincho" w:hAnsi="Segoe UI" w:cs="Segoe UI"/>
                <w:sz w:val="20"/>
                <w:szCs w:val="20"/>
                <w:lang w:val="en-AU" w:eastAsia="en-AU"/>
              </w:rPr>
              <w:t>concurrence</w:t>
            </w:r>
            <w:r w:rsidRPr="00417B50">
              <w:rPr>
                <w:rFonts w:ascii="Segoe UI" w:eastAsia="MS Mincho" w:hAnsi="Segoe UI" w:cs="Segoe UI"/>
                <w:sz w:val="20"/>
                <w:szCs w:val="20"/>
                <w:lang w:val="en-AU" w:eastAsia="en-AU"/>
              </w:rPr>
              <w:t xml:space="preserve">, </w:t>
            </w:r>
            <w:r w:rsidR="00555CEA" w:rsidRPr="00417B50">
              <w:rPr>
                <w:rFonts w:ascii="Segoe UI" w:eastAsia="MS Mincho" w:hAnsi="Segoe UI" w:cs="Segoe UI"/>
                <w:sz w:val="20"/>
                <w:szCs w:val="20"/>
                <w:lang w:val="en-AU" w:eastAsia="en-AU"/>
              </w:rPr>
              <w:t xml:space="preserve">consultation </w:t>
            </w:r>
            <w:r w:rsidRPr="00417B50">
              <w:rPr>
                <w:rFonts w:ascii="Segoe UI" w:eastAsia="MS Mincho" w:hAnsi="Segoe UI" w:cs="Segoe UI"/>
                <w:sz w:val="20"/>
                <w:szCs w:val="20"/>
                <w:lang w:val="en-AU" w:eastAsia="en-AU"/>
              </w:rPr>
              <w:t>or referral of development applications to a Minister or public authority</w:t>
            </w:r>
            <w:r w:rsidR="00555CEA" w:rsidRPr="00417B50">
              <w:rPr>
                <w:rFonts w:ascii="Segoe UI" w:eastAsia="MS Mincho" w:hAnsi="Segoe UI" w:cs="Segoe UI"/>
                <w:sz w:val="20"/>
                <w:szCs w:val="20"/>
                <w:lang w:val="en-AU" w:eastAsia="en-AU"/>
              </w:rPr>
              <w:t xml:space="preserve"> and not identify development as designated development.</w:t>
            </w:r>
          </w:p>
        </w:tc>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050569">
            <w:pPr>
              <w:overflowPunct w:val="0"/>
              <w:autoSpaceDE w:val="0"/>
              <w:autoSpaceDN w:val="0"/>
              <w:adjustRightInd w:val="0"/>
              <w:spacing w:before="100" w:after="100" w:line="264" w:lineRule="auto"/>
              <w:jc w:val="both"/>
              <w:textAlignment w:val="baseline"/>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planning proposal will not increase the need for referrals for development applications.</w:t>
            </w:r>
            <w:r w:rsidR="00050569" w:rsidRPr="00417B50">
              <w:rPr>
                <w:rFonts w:ascii="Segoe UI" w:eastAsia="MS Mincho" w:hAnsi="Segoe UI" w:cs="Segoe UI"/>
                <w:sz w:val="20"/>
                <w:szCs w:val="20"/>
                <w:lang w:val="en-AU" w:eastAsia="en-AU"/>
              </w:rPr>
              <w:t xml:space="preserve"> </w:t>
            </w:r>
          </w:p>
        </w:tc>
      </w:tr>
      <w:tr w:rsidR="00555CEA" w:rsidRPr="00417B50" w:rsidTr="00555CEA">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55CEA" w:rsidRPr="00417B50" w:rsidRDefault="00555CEA" w:rsidP="00555CEA">
            <w:pPr>
              <w:spacing w:before="40" w:after="40" w:line="264" w:lineRule="auto"/>
              <w:jc w:val="both"/>
              <w:rPr>
                <w:rFonts w:ascii="Segoe UI" w:eastAsia="MS Mincho" w:hAnsi="Segoe UI" w:cs="Segoe UI"/>
                <w:b/>
                <w:sz w:val="20"/>
                <w:szCs w:val="20"/>
                <w:lang w:val="en-AU" w:eastAsia="en-AU"/>
              </w:rPr>
            </w:pPr>
            <w:r w:rsidRPr="00417B50">
              <w:rPr>
                <w:rFonts w:ascii="Segoe UI" w:eastAsia="MS Mincho" w:hAnsi="Segoe UI" w:cs="Segoe UI"/>
                <w:b/>
                <w:sz w:val="20"/>
                <w:szCs w:val="20"/>
                <w:lang w:val="en-AU" w:eastAsia="en-AU"/>
              </w:rPr>
              <w:t>6.3 Site Specific Provisions</w:t>
            </w:r>
          </w:p>
        </w:tc>
      </w:tr>
      <w:tr w:rsidR="00555CEA" w:rsidRPr="00417B50" w:rsidTr="00555CEA">
        <w:tc>
          <w:tcPr>
            <w:tcW w:w="2500" w:type="pct"/>
            <w:tcBorders>
              <w:top w:val="single" w:sz="4" w:space="0" w:color="auto"/>
              <w:left w:val="single" w:sz="4" w:space="0" w:color="auto"/>
              <w:bottom w:val="single" w:sz="4" w:space="0" w:color="auto"/>
              <w:right w:val="single" w:sz="4" w:space="0" w:color="auto"/>
            </w:tcBorders>
            <w:hideMark/>
          </w:tcPr>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Aims to discourage unnecessarily restrictive site specific planning controls.</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Applies when the relevant planning authority prepares a planning proposal to allow particular development to be carried out.</w:t>
            </w:r>
          </w:p>
          <w:p w:rsidR="00555CEA" w:rsidRPr="00417B50" w:rsidRDefault="00555CEA" w:rsidP="00555CEA">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Planning Proposal must use an existing zone already applying in an environmental planning instrument and not impose any development standards in addition to those already contained in the environmental planning instrument. The proposal shall not contain or refer to drawings/concept plans that show details of the proposed development.</w:t>
            </w:r>
          </w:p>
        </w:tc>
        <w:tc>
          <w:tcPr>
            <w:tcW w:w="2500" w:type="pct"/>
            <w:tcBorders>
              <w:top w:val="single" w:sz="4" w:space="0" w:color="auto"/>
              <w:left w:val="single" w:sz="4" w:space="0" w:color="auto"/>
              <w:bottom w:val="single" w:sz="4" w:space="0" w:color="auto"/>
              <w:right w:val="single" w:sz="4" w:space="0" w:color="auto"/>
            </w:tcBorders>
            <w:hideMark/>
          </w:tcPr>
          <w:p w:rsidR="00EB5A8C" w:rsidRPr="00417B50" w:rsidRDefault="00EB5A8C" w:rsidP="00050569">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The Glenworth Valley site is unique in that it is of significant size (</w:t>
            </w:r>
            <w:r w:rsidR="0041218C">
              <w:rPr>
                <w:rFonts w:ascii="Segoe UI" w:eastAsia="MS Mincho" w:hAnsi="Segoe UI" w:cs="Segoe UI"/>
                <w:sz w:val="20"/>
                <w:szCs w:val="20"/>
                <w:lang w:val="en-AU" w:eastAsia="en-AU"/>
              </w:rPr>
              <w:t>approx.</w:t>
            </w:r>
            <w:r w:rsidRPr="00417B50">
              <w:rPr>
                <w:rFonts w:ascii="Segoe UI" w:eastAsia="MS Mincho" w:hAnsi="Segoe UI" w:cs="Segoe UI"/>
                <w:sz w:val="20"/>
                <w:szCs w:val="20"/>
                <w:lang w:val="en-AU" w:eastAsia="en-AU"/>
              </w:rPr>
              <w:t xml:space="preserve"> 1000 </w:t>
            </w:r>
            <w:r w:rsidR="0041218C">
              <w:rPr>
                <w:rFonts w:ascii="Segoe UI" w:eastAsia="MS Mincho" w:hAnsi="Segoe UI" w:cs="Segoe UI"/>
                <w:sz w:val="20"/>
                <w:szCs w:val="20"/>
                <w:lang w:val="en-AU" w:eastAsia="en-AU"/>
              </w:rPr>
              <w:t>Ha)</w:t>
            </w:r>
            <w:r w:rsidRPr="00417B50">
              <w:rPr>
                <w:rFonts w:ascii="Segoe UI" w:eastAsia="MS Mincho" w:hAnsi="Segoe UI" w:cs="Segoe UI"/>
                <w:sz w:val="20"/>
                <w:szCs w:val="20"/>
                <w:lang w:val="en-AU" w:eastAsia="en-AU"/>
              </w:rPr>
              <w:t xml:space="preserve">, allowing uses to be dispersed through the site and being located in less constrained areas, is relatively isolated from more urbanised coastal areas and has an existing nature based tourist development operating from the land. Given this and the inappropriateness of other zones (other than those existing) for the overall holding, the addition of uses in Schedule 1 </w:t>
            </w:r>
            <w:r w:rsidR="002E6214" w:rsidRPr="00417B50">
              <w:rPr>
                <w:rFonts w:ascii="Segoe UI" w:eastAsia="MS Mincho" w:hAnsi="Segoe UI" w:cs="Segoe UI"/>
                <w:sz w:val="20"/>
                <w:szCs w:val="20"/>
                <w:lang w:val="en-AU" w:eastAsia="en-AU"/>
              </w:rPr>
              <w:t xml:space="preserve">of </w:t>
            </w:r>
            <w:r w:rsidR="00F23136">
              <w:rPr>
                <w:rFonts w:ascii="Segoe UI" w:eastAsia="MS Mincho" w:hAnsi="Segoe UI" w:cs="Segoe UI"/>
                <w:sz w:val="20"/>
                <w:szCs w:val="20"/>
                <w:lang w:val="en-AU" w:eastAsia="en-AU"/>
              </w:rPr>
              <w:t>the relevant LEP</w:t>
            </w:r>
            <w:r w:rsidR="002E6214" w:rsidRPr="00417B50">
              <w:rPr>
                <w:rFonts w:ascii="Segoe UI" w:eastAsia="MS Mincho" w:hAnsi="Segoe UI" w:cs="Segoe UI"/>
                <w:sz w:val="20"/>
                <w:szCs w:val="20"/>
                <w:lang w:val="en-AU" w:eastAsia="en-AU"/>
              </w:rPr>
              <w:t xml:space="preserve"> </w:t>
            </w:r>
            <w:r w:rsidRPr="00417B50">
              <w:rPr>
                <w:rFonts w:ascii="Segoe UI" w:eastAsia="MS Mincho" w:hAnsi="Segoe UI" w:cs="Segoe UI"/>
                <w:sz w:val="20"/>
                <w:szCs w:val="20"/>
                <w:lang w:val="en-AU" w:eastAsia="en-AU"/>
              </w:rPr>
              <w:t>is justified.</w:t>
            </w:r>
          </w:p>
          <w:p w:rsidR="00555CEA" w:rsidRPr="00417B50" w:rsidRDefault="00050569" w:rsidP="00050569">
            <w:pPr>
              <w:spacing w:before="40" w:after="40" w:line="264" w:lineRule="auto"/>
              <w:jc w:val="both"/>
              <w:rPr>
                <w:rFonts w:ascii="Segoe UI" w:eastAsia="MS Mincho" w:hAnsi="Segoe UI" w:cs="Segoe UI"/>
                <w:sz w:val="20"/>
                <w:szCs w:val="20"/>
                <w:lang w:val="en-AU" w:eastAsia="en-AU"/>
              </w:rPr>
            </w:pPr>
            <w:r w:rsidRPr="00417B50">
              <w:rPr>
                <w:rFonts w:ascii="Segoe UI" w:eastAsia="MS Mincho" w:hAnsi="Segoe UI" w:cs="Segoe UI"/>
                <w:sz w:val="20"/>
                <w:szCs w:val="20"/>
                <w:lang w:val="en-AU" w:eastAsia="en-AU"/>
              </w:rPr>
              <w:t>If</w:t>
            </w:r>
            <w:r w:rsidR="00555CEA" w:rsidRPr="00417B50">
              <w:rPr>
                <w:rFonts w:ascii="Segoe UI" w:eastAsia="MS Mincho" w:hAnsi="Segoe UI" w:cs="Segoe UI"/>
                <w:sz w:val="20"/>
                <w:szCs w:val="20"/>
                <w:lang w:val="en-AU" w:eastAsia="en-AU"/>
              </w:rPr>
              <w:t xml:space="preserve"> relevant mapping </w:t>
            </w:r>
            <w:r w:rsidRPr="00417B50">
              <w:rPr>
                <w:rFonts w:ascii="Segoe UI" w:eastAsia="MS Mincho" w:hAnsi="Segoe UI" w:cs="Segoe UI"/>
                <w:sz w:val="20"/>
                <w:szCs w:val="20"/>
                <w:lang w:val="en-AU" w:eastAsia="en-AU"/>
              </w:rPr>
              <w:t>was</w:t>
            </w:r>
            <w:r w:rsidR="00555CEA" w:rsidRPr="00417B50">
              <w:rPr>
                <w:rFonts w:ascii="Segoe UI" w:eastAsia="MS Mincho" w:hAnsi="Segoe UI" w:cs="Segoe UI"/>
                <w:sz w:val="20"/>
                <w:szCs w:val="20"/>
                <w:lang w:val="en-AU" w:eastAsia="en-AU"/>
              </w:rPr>
              <w:t xml:space="preserve"> updated no additional development standards than currently exist would be applied. </w:t>
            </w:r>
          </w:p>
        </w:tc>
      </w:tr>
    </w:tbl>
    <w:p w:rsidR="00555CEA" w:rsidRPr="00417B50" w:rsidRDefault="00555CEA" w:rsidP="00555CEA">
      <w:pPr>
        <w:rPr>
          <w:rFonts w:ascii="Segoe UI" w:eastAsia="Calibri" w:hAnsi="Segoe UI" w:cs="Segoe UI"/>
          <w:color w:val="000000"/>
          <w:sz w:val="18"/>
          <w:szCs w:val="18"/>
          <w:lang w:val="en-AU"/>
        </w:rPr>
      </w:pPr>
      <w:r w:rsidRPr="00417B50">
        <w:rPr>
          <w:rFonts w:ascii="Segoe UI" w:eastAsia="Calibri" w:hAnsi="Segoe UI" w:cs="Segoe UI"/>
          <w:b/>
          <w:i/>
          <w:color w:val="000000"/>
          <w:sz w:val="18"/>
          <w:szCs w:val="18"/>
          <w:lang w:val="en-AU"/>
        </w:rPr>
        <w:t xml:space="preserve">Table </w:t>
      </w:r>
      <w:r w:rsidR="003244AA" w:rsidRPr="00417B50">
        <w:rPr>
          <w:rFonts w:ascii="Segoe UI" w:eastAsia="Calibri" w:hAnsi="Segoe UI" w:cs="Segoe UI"/>
          <w:b/>
          <w:i/>
          <w:color w:val="000000"/>
          <w:sz w:val="18"/>
          <w:szCs w:val="18"/>
          <w:lang w:val="en-AU"/>
        </w:rPr>
        <w:t>5</w:t>
      </w:r>
      <w:r w:rsidRPr="00417B50">
        <w:rPr>
          <w:rFonts w:ascii="Segoe UI" w:eastAsia="Calibri" w:hAnsi="Segoe UI" w:cs="Segoe UI"/>
          <w:color w:val="000000"/>
          <w:sz w:val="18"/>
          <w:szCs w:val="18"/>
          <w:lang w:val="en-AU"/>
        </w:rPr>
        <w:t xml:space="preserve"> – </w:t>
      </w:r>
      <w:r w:rsidRPr="00417B50">
        <w:rPr>
          <w:rFonts w:ascii="Segoe UI" w:eastAsia="Calibri" w:hAnsi="Segoe UI" w:cs="Segoe UI"/>
          <w:i/>
          <w:color w:val="000000"/>
          <w:sz w:val="18"/>
          <w:szCs w:val="18"/>
          <w:lang w:val="en-AU"/>
        </w:rPr>
        <w:t>S</w:t>
      </w:r>
      <w:r w:rsidR="00500B50" w:rsidRPr="00417B50">
        <w:rPr>
          <w:rFonts w:ascii="Segoe UI" w:eastAsia="Calibri" w:hAnsi="Segoe UI" w:cs="Segoe UI"/>
          <w:i/>
          <w:color w:val="000000"/>
          <w:sz w:val="18"/>
          <w:szCs w:val="18"/>
          <w:lang w:val="en-AU"/>
        </w:rPr>
        <w:t>9.1</w:t>
      </w:r>
      <w:r w:rsidRPr="00417B50">
        <w:rPr>
          <w:rFonts w:ascii="Segoe UI" w:eastAsia="Calibri" w:hAnsi="Segoe UI" w:cs="Segoe UI"/>
          <w:i/>
          <w:color w:val="000000"/>
          <w:sz w:val="18"/>
          <w:szCs w:val="18"/>
          <w:lang w:val="en-AU"/>
        </w:rPr>
        <w:t xml:space="preserve"> Ministerial Direction Assessment</w:t>
      </w:r>
    </w:p>
    <w:p w:rsidR="00555CEA" w:rsidRPr="00417B50" w:rsidRDefault="00555CEA" w:rsidP="00555CEA">
      <w:pPr>
        <w:tabs>
          <w:tab w:val="left" w:pos="567"/>
        </w:tabs>
        <w:jc w:val="both"/>
        <w:rPr>
          <w:rFonts w:ascii="Segoe UI" w:hAnsi="Segoe UI" w:cs="Segoe UI"/>
          <w:szCs w:val="22"/>
          <w:lang w:val="en-GB"/>
        </w:rPr>
      </w:pPr>
    </w:p>
    <w:p w:rsidR="00B4198B" w:rsidRPr="00417B50" w:rsidRDefault="00B4198B" w:rsidP="00D276A5">
      <w:pPr>
        <w:pStyle w:val="ListParagraph"/>
        <w:ind w:left="0"/>
        <w:jc w:val="both"/>
        <w:rPr>
          <w:rFonts w:ascii="Segoe UI" w:hAnsi="Segoe UI" w:cs="Segoe UI"/>
          <w:lang w:val="en-AU" w:eastAsia="en-AU"/>
        </w:rPr>
      </w:pPr>
    </w:p>
    <w:p w:rsidR="00B4198B" w:rsidRPr="00417B50" w:rsidRDefault="00B4198B" w:rsidP="00D276A5">
      <w:pPr>
        <w:pStyle w:val="ListParagraph"/>
        <w:ind w:left="0"/>
        <w:jc w:val="both"/>
        <w:rPr>
          <w:rFonts w:ascii="Segoe UI" w:hAnsi="Segoe UI" w:cs="Segoe UI"/>
          <w:lang w:val="en-AU" w:eastAsia="en-AU"/>
        </w:rPr>
      </w:pPr>
    </w:p>
    <w:sectPr w:rsidR="00B4198B" w:rsidRPr="00417B50">
      <w:head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044" w:rsidRDefault="00865044" w:rsidP="009B0EB7">
      <w:r>
        <w:separator/>
      </w:r>
    </w:p>
  </w:endnote>
  <w:endnote w:type="continuationSeparator" w:id="0">
    <w:p w:rsidR="00865044" w:rsidRDefault="00865044" w:rsidP="009B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44" w:rsidRPr="00742765" w:rsidRDefault="00865044" w:rsidP="007959BB">
    <w:pPr>
      <w:spacing w:before="60"/>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44" w:rsidRPr="00313990" w:rsidRDefault="00865044" w:rsidP="00555CEA">
    <w:pPr>
      <w:tabs>
        <w:tab w:val="right" w:pos="8505"/>
      </w:tabs>
      <w:ind w:right="-142"/>
      <w:jc w:val="both"/>
      <w:rPr>
        <w:rFonts w:cs="Arial"/>
        <w:bCs/>
        <w:sz w:val="12"/>
        <w:szCs w:val="12"/>
        <w:lang w:val="en-AU"/>
      </w:rPr>
    </w:pPr>
  </w:p>
  <w:p w:rsidR="00865044" w:rsidRPr="002F088B" w:rsidRDefault="00865044" w:rsidP="00555CEA">
    <w:pPr>
      <w:pBdr>
        <w:top w:val="single" w:sz="8" w:space="1" w:color="auto"/>
      </w:pBdr>
      <w:tabs>
        <w:tab w:val="right" w:pos="9412"/>
      </w:tabs>
      <w:rPr>
        <w:rStyle w:val="PageNumber"/>
        <w:b/>
        <w:bCs/>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Pr>
        <w:rFonts w:cs="Arial"/>
        <w:bCs/>
        <w:noProof/>
        <w:color w:val="808080"/>
        <w:szCs w:val="22"/>
      </w:rPr>
      <w:t>OC14092016SR_16</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bCs/>
        <w:color w:val="808080"/>
        <w:szCs w:val="22"/>
      </w:rPr>
      <w:fldChar w:fldCharType="begin"/>
    </w:r>
    <w:r w:rsidRPr="002F088B">
      <w:rPr>
        <w:rStyle w:val="PageNumber"/>
        <w:bCs/>
        <w:color w:val="808080"/>
        <w:szCs w:val="22"/>
      </w:rPr>
      <w:instrText xml:space="preserve"> PAGE </w:instrText>
    </w:r>
    <w:r w:rsidRPr="002F088B">
      <w:rPr>
        <w:rStyle w:val="PageNumber"/>
        <w:bCs/>
        <w:color w:val="808080"/>
        <w:szCs w:val="22"/>
      </w:rPr>
      <w:fldChar w:fldCharType="separate"/>
    </w:r>
    <w:r>
      <w:rPr>
        <w:rStyle w:val="PageNumber"/>
        <w:bCs/>
        <w:noProof/>
        <w:color w:val="808080"/>
        <w:szCs w:val="22"/>
      </w:rPr>
      <w:t>1</w:t>
    </w:r>
    <w:r w:rsidRPr="002F088B">
      <w:rPr>
        <w:rStyle w:val="PageNumber"/>
        <w:bCs/>
        <w:color w:val="808080"/>
        <w:szCs w:val="22"/>
      </w:rPr>
      <w:fldChar w:fldCharType="end"/>
    </w:r>
    <w:r w:rsidRPr="002F088B">
      <w:rPr>
        <w:rStyle w:val="PageNumber"/>
        <w:bCs/>
        <w:color w:val="808080"/>
        <w:szCs w:val="22"/>
      </w:rPr>
      <w:t xml:space="preserve"> of </w:t>
    </w:r>
    <w:r w:rsidRPr="002F088B">
      <w:rPr>
        <w:rStyle w:val="PageNumber"/>
        <w:bCs/>
        <w:color w:val="808080"/>
        <w:szCs w:val="22"/>
      </w:rPr>
      <w:fldChar w:fldCharType="begin"/>
    </w:r>
    <w:r w:rsidRPr="002F088B">
      <w:rPr>
        <w:rStyle w:val="PageNumber"/>
        <w:bCs/>
        <w:color w:val="808080"/>
        <w:szCs w:val="22"/>
      </w:rPr>
      <w:instrText xml:space="preserve"> NUMPAGES </w:instrText>
    </w:r>
    <w:r w:rsidRPr="002F088B">
      <w:rPr>
        <w:rStyle w:val="PageNumber"/>
        <w:bCs/>
        <w:color w:val="808080"/>
        <w:szCs w:val="22"/>
      </w:rPr>
      <w:fldChar w:fldCharType="separate"/>
    </w:r>
    <w:r>
      <w:rPr>
        <w:rStyle w:val="PageNumber"/>
        <w:bCs/>
        <w:noProof/>
        <w:color w:val="808080"/>
        <w:szCs w:val="22"/>
      </w:rPr>
      <w:t>2</w:t>
    </w:r>
    <w:r w:rsidRPr="002F088B">
      <w:rPr>
        <w:rStyle w:val="PageNumber"/>
        <w:bCs/>
        <w:color w:val="80808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044" w:rsidRDefault="00865044" w:rsidP="009B0EB7">
      <w:r>
        <w:separator/>
      </w:r>
    </w:p>
  </w:footnote>
  <w:footnote w:type="continuationSeparator" w:id="0">
    <w:p w:rsidR="00865044" w:rsidRDefault="00865044" w:rsidP="009B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44" w:rsidRDefault="00F57D51">
    <w:pPr>
      <w:pStyle w:val="Heade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style="position:absolute;left:0;text-align:left;margin-left:0;margin-top:0;width:510.3pt;height:108pt;z-index:-251656192;mso-position-horizontal:center;mso-position-horizontal-relative:margin;mso-position-vertical:center;mso-position-vertical-relative:margin" o:allowincell="f">
          <v:imagedata r:id="rId1" o:title="Draf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44" w:rsidRDefault="00F57D51">
    <w:pPr>
      <w:pStyle w:val="Header"/>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49" type="#_x0000_t75" style="position:absolute;left:0;text-align:left;margin-left:0;margin-top:0;width:510.3pt;height:108pt;z-index:-251657216;mso-position-horizontal:center;mso-position-horizontal-relative:margin;mso-position-vertical:center;mso-position-vertical-relative:margin" o:allowincell="f">
          <v:imagedata r:id="rId1" o:title="Draf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01A"/>
    <w:multiLevelType w:val="hybridMultilevel"/>
    <w:tmpl w:val="7E2846FA"/>
    <w:lvl w:ilvl="0" w:tplc="602E3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F5965"/>
    <w:multiLevelType w:val="hybridMultilevel"/>
    <w:tmpl w:val="E25A468E"/>
    <w:lvl w:ilvl="0" w:tplc="B840E7CA">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C151A"/>
    <w:multiLevelType w:val="hybridMultilevel"/>
    <w:tmpl w:val="870EBB5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61C38"/>
    <w:multiLevelType w:val="hybridMultilevel"/>
    <w:tmpl w:val="9C70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F32BC"/>
    <w:multiLevelType w:val="hybridMultilevel"/>
    <w:tmpl w:val="60FAC9EA"/>
    <w:lvl w:ilvl="0" w:tplc="0FFA492A">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 w15:restartNumberingAfterBreak="0">
    <w:nsid w:val="0D51097E"/>
    <w:multiLevelType w:val="hybridMultilevel"/>
    <w:tmpl w:val="B9AEDD8E"/>
    <w:lvl w:ilvl="0" w:tplc="69427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A40103"/>
    <w:multiLevelType w:val="hybridMultilevel"/>
    <w:tmpl w:val="1BF8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D0863"/>
    <w:multiLevelType w:val="hybridMultilevel"/>
    <w:tmpl w:val="379E029C"/>
    <w:lvl w:ilvl="0" w:tplc="F858F4C8">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24813"/>
    <w:multiLevelType w:val="hybridMultilevel"/>
    <w:tmpl w:val="A1BE7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94597"/>
    <w:multiLevelType w:val="hybridMultilevel"/>
    <w:tmpl w:val="A7BE93A2"/>
    <w:lvl w:ilvl="0" w:tplc="92A4017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0" w15:restartNumberingAfterBreak="0">
    <w:nsid w:val="2E831B4D"/>
    <w:multiLevelType w:val="hybridMultilevel"/>
    <w:tmpl w:val="22B24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138A2"/>
    <w:multiLevelType w:val="hybridMultilevel"/>
    <w:tmpl w:val="0A42E3DA"/>
    <w:lvl w:ilvl="0" w:tplc="895055C0">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2" w15:restartNumberingAfterBreak="0">
    <w:nsid w:val="34E8614E"/>
    <w:multiLevelType w:val="hybridMultilevel"/>
    <w:tmpl w:val="31A29478"/>
    <w:lvl w:ilvl="0" w:tplc="6E8ED112">
      <w:numFmt w:val="bullet"/>
      <w:lvlText w:val="-"/>
      <w:lvlJc w:val="left"/>
      <w:pPr>
        <w:ind w:left="927" w:hanging="360"/>
      </w:pPr>
      <w:rPr>
        <w:rFonts w:ascii="Segoe UI" w:eastAsia="Times New Roman" w:hAnsi="Segoe UI" w:cs="Segoe U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5EE3276"/>
    <w:multiLevelType w:val="hybridMultilevel"/>
    <w:tmpl w:val="FB742BBE"/>
    <w:lvl w:ilvl="0" w:tplc="5F7A3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51919"/>
    <w:multiLevelType w:val="hybridMultilevel"/>
    <w:tmpl w:val="6D6C5FE2"/>
    <w:lvl w:ilvl="0" w:tplc="FAA4F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B230ED"/>
    <w:multiLevelType w:val="hybridMultilevel"/>
    <w:tmpl w:val="D17AEAC4"/>
    <w:lvl w:ilvl="0" w:tplc="8B14F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527FA3"/>
    <w:multiLevelType w:val="hybridMultilevel"/>
    <w:tmpl w:val="E2322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344ECA"/>
    <w:multiLevelType w:val="hybridMultilevel"/>
    <w:tmpl w:val="E1FAB31E"/>
    <w:lvl w:ilvl="0" w:tplc="4E8CCC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5D58FF"/>
    <w:multiLevelType w:val="hybridMultilevel"/>
    <w:tmpl w:val="12C0ACBA"/>
    <w:lvl w:ilvl="0" w:tplc="64600C0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76E60"/>
    <w:multiLevelType w:val="hybridMultilevel"/>
    <w:tmpl w:val="3334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F4604"/>
    <w:multiLevelType w:val="hybridMultilevel"/>
    <w:tmpl w:val="B852ADE4"/>
    <w:lvl w:ilvl="0" w:tplc="7B841C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E5006F"/>
    <w:multiLevelType w:val="hybridMultilevel"/>
    <w:tmpl w:val="B7DA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0025F"/>
    <w:multiLevelType w:val="hybridMultilevel"/>
    <w:tmpl w:val="259C57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6CC1B47"/>
    <w:multiLevelType w:val="hybridMultilevel"/>
    <w:tmpl w:val="33E2C230"/>
    <w:lvl w:ilvl="0" w:tplc="64600C0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2480A"/>
    <w:multiLevelType w:val="hybridMultilevel"/>
    <w:tmpl w:val="89D6703E"/>
    <w:lvl w:ilvl="0" w:tplc="92100FD4">
      <w:start w:val="1"/>
      <w:numFmt w:val="lowerLetter"/>
      <w:lvlText w:val="%1)"/>
      <w:lvlJc w:val="left"/>
      <w:pPr>
        <w:ind w:left="720" w:hanging="360"/>
      </w:pPr>
      <w:rPr>
        <w:rFonts w:eastAsia="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AEE373F"/>
    <w:multiLevelType w:val="hybridMultilevel"/>
    <w:tmpl w:val="36A6E2BA"/>
    <w:lvl w:ilvl="0" w:tplc="BCCA1C2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6" w15:restartNumberingAfterBreak="0">
    <w:nsid w:val="60F67801"/>
    <w:multiLevelType w:val="hybridMultilevel"/>
    <w:tmpl w:val="1D9C4BA4"/>
    <w:lvl w:ilvl="0" w:tplc="4FA4D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506881"/>
    <w:multiLevelType w:val="hybridMultilevel"/>
    <w:tmpl w:val="23F25690"/>
    <w:lvl w:ilvl="0" w:tplc="2A3E1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9D2AD4"/>
    <w:multiLevelType w:val="hybridMultilevel"/>
    <w:tmpl w:val="62EED3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2C6639"/>
    <w:multiLevelType w:val="hybridMultilevel"/>
    <w:tmpl w:val="ABB02C82"/>
    <w:lvl w:ilvl="0" w:tplc="41C24138">
      <w:start w:val="1"/>
      <w:numFmt w:val="decimal"/>
      <w:lvlText w:val="%1."/>
      <w:lvlJc w:val="left"/>
      <w:pPr>
        <w:ind w:left="720" w:hanging="360"/>
      </w:pPr>
      <w:rPr>
        <w:color w:val="002C77"/>
      </w:rPr>
    </w:lvl>
    <w:lvl w:ilvl="1" w:tplc="0C090019">
      <w:start w:val="1"/>
      <w:numFmt w:val="lowerLetter"/>
      <w:lvlText w:val="%2."/>
      <w:lvlJc w:val="left"/>
      <w:pPr>
        <w:ind w:left="1440" w:hanging="360"/>
      </w:pPr>
    </w:lvl>
    <w:lvl w:ilvl="2" w:tplc="810E5A5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E51E5A"/>
    <w:multiLevelType w:val="hybridMultilevel"/>
    <w:tmpl w:val="3162FED4"/>
    <w:lvl w:ilvl="0" w:tplc="784ECA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3C28D5"/>
    <w:multiLevelType w:val="hybridMultilevel"/>
    <w:tmpl w:val="718EB0D2"/>
    <w:lvl w:ilvl="0" w:tplc="0E24BDF4">
      <w:start w:val="1"/>
      <w:numFmt w:val="lowerLetter"/>
      <w:lvlText w:val="(%1)"/>
      <w:lvlJc w:val="left"/>
      <w:pPr>
        <w:tabs>
          <w:tab w:val="num" w:pos="1040"/>
        </w:tabs>
        <w:ind w:left="2120" w:hanging="360"/>
      </w:pPr>
      <w:rPr>
        <w:rFonts w:ascii="Segoe UI" w:hAnsi="Segoe UI"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30AE9"/>
    <w:multiLevelType w:val="hybridMultilevel"/>
    <w:tmpl w:val="EF02DF24"/>
    <w:lvl w:ilvl="0" w:tplc="D408CA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66339D"/>
    <w:multiLevelType w:val="hybridMultilevel"/>
    <w:tmpl w:val="8DC67A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552570"/>
    <w:multiLevelType w:val="hybridMultilevel"/>
    <w:tmpl w:val="C99CF952"/>
    <w:lvl w:ilvl="0" w:tplc="973670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8E4E44"/>
    <w:multiLevelType w:val="hybridMultilevel"/>
    <w:tmpl w:val="85EC440C"/>
    <w:lvl w:ilvl="0" w:tplc="9B384D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3"/>
  </w:num>
  <w:num w:numId="3">
    <w:abstractNumId w:val="21"/>
  </w:num>
  <w:num w:numId="4">
    <w:abstractNumId w:val="6"/>
  </w:num>
  <w:num w:numId="5">
    <w:abstractNumId w:val="3"/>
  </w:num>
  <w:num w:numId="6">
    <w:abstractNumId w:val="28"/>
  </w:num>
  <w:num w:numId="7">
    <w:abstractNumId w:val="34"/>
  </w:num>
  <w:num w:numId="8">
    <w:abstractNumId w:val="1"/>
  </w:num>
  <w:num w:numId="9">
    <w:abstractNumId w:val="7"/>
  </w:num>
  <w:num w:numId="10">
    <w:abstractNumId w:val="2"/>
  </w:num>
  <w:num w:numId="11">
    <w:abstractNumId w:val="8"/>
  </w:num>
  <w:num w:numId="12">
    <w:abstractNumId w:val="19"/>
  </w:num>
  <w:num w:numId="13">
    <w:abstractNumId w:val="10"/>
  </w:num>
  <w:num w:numId="14">
    <w:abstractNumId w:val="12"/>
  </w:num>
  <w:num w:numId="15">
    <w:abstractNumId w:val="16"/>
  </w:num>
  <w:num w:numId="16">
    <w:abstractNumId w:val="22"/>
  </w:num>
  <w:num w:numId="17">
    <w:abstractNumId w:val="4"/>
  </w:num>
  <w:num w:numId="18">
    <w:abstractNumId w:val="31"/>
  </w:num>
  <w:num w:numId="19">
    <w:abstractNumId w:val="29"/>
  </w:num>
  <w:num w:numId="20">
    <w:abstractNumId w:val="23"/>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27"/>
  </w:num>
  <w:num w:numId="28">
    <w:abstractNumId w:val="30"/>
  </w:num>
  <w:num w:numId="29">
    <w:abstractNumId w:val="20"/>
  </w:num>
  <w:num w:numId="30">
    <w:abstractNumId w:val="13"/>
  </w:num>
  <w:num w:numId="31">
    <w:abstractNumId w:val="17"/>
  </w:num>
  <w:num w:numId="32">
    <w:abstractNumId w:val="0"/>
  </w:num>
  <w:num w:numId="33">
    <w:abstractNumId w:val="15"/>
  </w:num>
  <w:num w:numId="34">
    <w:abstractNumId w:val="14"/>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B7"/>
    <w:rsid w:val="000005B0"/>
    <w:rsid w:val="00017650"/>
    <w:rsid w:val="000216A9"/>
    <w:rsid w:val="000224B3"/>
    <w:rsid w:val="000236BF"/>
    <w:rsid w:val="00050569"/>
    <w:rsid w:val="00052ED8"/>
    <w:rsid w:val="000713D5"/>
    <w:rsid w:val="000A1DB8"/>
    <w:rsid w:val="000A1E40"/>
    <w:rsid w:val="000A5B60"/>
    <w:rsid w:val="000D750D"/>
    <w:rsid w:val="000F3E83"/>
    <w:rsid w:val="00116124"/>
    <w:rsid w:val="00132241"/>
    <w:rsid w:val="0013590F"/>
    <w:rsid w:val="0014517B"/>
    <w:rsid w:val="00160522"/>
    <w:rsid w:val="00160FFF"/>
    <w:rsid w:val="001A01A0"/>
    <w:rsid w:val="001A5D30"/>
    <w:rsid w:val="001B274E"/>
    <w:rsid w:val="001C7A5D"/>
    <w:rsid w:val="001F1218"/>
    <w:rsid w:val="001F456E"/>
    <w:rsid w:val="00204FD9"/>
    <w:rsid w:val="0021495B"/>
    <w:rsid w:val="00216B93"/>
    <w:rsid w:val="00237CFF"/>
    <w:rsid w:val="0024627E"/>
    <w:rsid w:val="002529AE"/>
    <w:rsid w:val="002552F4"/>
    <w:rsid w:val="00264229"/>
    <w:rsid w:val="002677C8"/>
    <w:rsid w:val="00275602"/>
    <w:rsid w:val="00290F34"/>
    <w:rsid w:val="00290FEF"/>
    <w:rsid w:val="002A3938"/>
    <w:rsid w:val="002E6214"/>
    <w:rsid w:val="002F23C9"/>
    <w:rsid w:val="00302D19"/>
    <w:rsid w:val="00311AE9"/>
    <w:rsid w:val="00317587"/>
    <w:rsid w:val="00317639"/>
    <w:rsid w:val="003244AA"/>
    <w:rsid w:val="0033329F"/>
    <w:rsid w:val="00361908"/>
    <w:rsid w:val="00362FB9"/>
    <w:rsid w:val="00363295"/>
    <w:rsid w:val="00367FCF"/>
    <w:rsid w:val="003842D2"/>
    <w:rsid w:val="0039756C"/>
    <w:rsid w:val="003B588A"/>
    <w:rsid w:val="003C1094"/>
    <w:rsid w:val="003C2569"/>
    <w:rsid w:val="003D2BAE"/>
    <w:rsid w:val="003D754C"/>
    <w:rsid w:val="003E3153"/>
    <w:rsid w:val="003E6376"/>
    <w:rsid w:val="004008CD"/>
    <w:rsid w:val="00402C0E"/>
    <w:rsid w:val="0041218C"/>
    <w:rsid w:val="00417B50"/>
    <w:rsid w:val="004261B6"/>
    <w:rsid w:val="004262FD"/>
    <w:rsid w:val="00426819"/>
    <w:rsid w:val="004336CB"/>
    <w:rsid w:val="00435277"/>
    <w:rsid w:val="004416F3"/>
    <w:rsid w:val="00455A00"/>
    <w:rsid w:val="0047329C"/>
    <w:rsid w:val="00474A08"/>
    <w:rsid w:val="004923B4"/>
    <w:rsid w:val="00493271"/>
    <w:rsid w:val="004B355F"/>
    <w:rsid w:val="004C112E"/>
    <w:rsid w:val="004C677D"/>
    <w:rsid w:val="004C71BF"/>
    <w:rsid w:val="004D7FD2"/>
    <w:rsid w:val="004E6185"/>
    <w:rsid w:val="004F02C3"/>
    <w:rsid w:val="004F2EF0"/>
    <w:rsid w:val="00500B50"/>
    <w:rsid w:val="00535DA4"/>
    <w:rsid w:val="00555CEA"/>
    <w:rsid w:val="005701CC"/>
    <w:rsid w:val="0057326B"/>
    <w:rsid w:val="005808B0"/>
    <w:rsid w:val="005872F1"/>
    <w:rsid w:val="005921D3"/>
    <w:rsid w:val="00594377"/>
    <w:rsid w:val="005953FF"/>
    <w:rsid w:val="00596A1E"/>
    <w:rsid w:val="005C1A05"/>
    <w:rsid w:val="005C1A5D"/>
    <w:rsid w:val="005C55A0"/>
    <w:rsid w:val="005D1EF3"/>
    <w:rsid w:val="005D2BD2"/>
    <w:rsid w:val="005F3BD6"/>
    <w:rsid w:val="00600A63"/>
    <w:rsid w:val="00606546"/>
    <w:rsid w:val="00622C13"/>
    <w:rsid w:val="006255C7"/>
    <w:rsid w:val="00627887"/>
    <w:rsid w:val="00630305"/>
    <w:rsid w:val="00642AAE"/>
    <w:rsid w:val="00643E60"/>
    <w:rsid w:val="00651396"/>
    <w:rsid w:val="0065197E"/>
    <w:rsid w:val="00660EC7"/>
    <w:rsid w:val="00667FEB"/>
    <w:rsid w:val="00671730"/>
    <w:rsid w:val="006919EF"/>
    <w:rsid w:val="00696DEF"/>
    <w:rsid w:val="006B7D51"/>
    <w:rsid w:val="006C180F"/>
    <w:rsid w:val="006F2A2E"/>
    <w:rsid w:val="006F5D18"/>
    <w:rsid w:val="00725265"/>
    <w:rsid w:val="007320BA"/>
    <w:rsid w:val="00744DCD"/>
    <w:rsid w:val="00754506"/>
    <w:rsid w:val="007614A1"/>
    <w:rsid w:val="007756AD"/>
    <w:rsid w:val="00787567"/>
    <w:rsid w:val="007959BB"/>
    <w:rsid w:val="007A5F8D"/>
    <w:rsid w:val="007B39C2"/>
    <w:rsid w:val="007B5AC4"/>
    <w:rsid w:val="007C3567"/>
    <w:rsid w:val="007C4CB9"/>
    <w:rsid w:val="007C5F69"/>
    <w:rsid w:val="00803D4B"/>
    <w:rsid w:val="00810ABA"/>
    <w:rsid w:val="008119C4"/>
    <w:rsid w:val="008250CB"/>
    <w:rsid w:val="008378A3"/>
    <w:rsid w:val="008470E5"/>
    <w:rsid w:val="00856AB0"/>
    <w:rsid w:val="00865044"/>
    <w:rsid w:val="008719A4"/>
    <w:rsid w:val="00892422"/>
    <w:rsid w:val="0089262B"/>
    <w:rsid w:val="008935C8"/>
    <w:rsid w:val="008A2B19"/>
    <w:rsid w:val="008A3AB5"/>
    <w:rsid w:val="008A5724"/>
    <w:rsid w:val="008C4584"/>
    <w:rsid w:val="008D58BD"/>
    <w:rsid w:val="008F3BB9"/>
    <w:rsid w:val="00905425"/>
    <w:rsid w:val="00914A00"/>
    <w:rsid w:val="0092324E"/>
    <w:rsid w:val="00933E54"/>
    <w:rsid w:val="009365A5"/>
    <w:rsid w:val="00950ED0"/>
    <w:rsid w:val="009524CF"/>
    <w:rsid w:val="00953201"/>
    <w:rsid w:val="00953C83"/>
    <w:rsid w:val="00954D0E"/>
    <w:rsid w:val="00955CB6"/>
    <w:rsid w:val="00985CD6"/>
    <w:rsid w:val="009A08F5"/>
    <w:rsid w:val="009B0EB7"/>
    <w:rsid w:val="009B3206"/>
    <w:rsid w:val="009D025B"/>
    <w:rsid w:val="009E43BE"/>
    <w:rsid w:val="00A01EFC"/>
    <w:rsid w:val="00A0548D"/>
    <w:rsid w:val="00A11CED"/>
    <w:rsid w:val="00A22E7D"/>
    <w:rsid w:val="00A35597"/>
    <w:rsid w:val="00A82E67"/>
    <w:rsid w:val="00A90251"/>
    <w:rsid w:val="00AA0EC0"/>
    <w:rsid w:val="00AA29B2"/>
    <w:rsid w:val="00AB3D96"/>
    <w:rsid w:val="00AC7525"/>
    <w:rsid w:val="00AD53AB"/>
    <w:rsid w:val="00AD67C8"/>
    <w:rsid w:val="00AE111D"/>
    <w:rsid w:val="00AE170C"/>
    <w:rsid w:val="00AE2C42"/>
    <w:rsid w:val="00B03F15"/>
    <w:rsid w:val="00B11591"/>
    <w:rsid w:val="00B4198B"/>
    <w:rsid w:val="00B52F7D"/>
    <w:rsid w:val="00B713BA"/>
    <w:rsid w:val="00B76AD2"/>
    <w:rsid w:val="00B84215"/>
    <w:rsid w:val="00B95619"/>
    <w:rsid w:val="00BA266A"/>
    <w:rsid w:val="00BA276D"/>
    <w:rsid w:val="00BB36A0"/>
    <w:rsid w:val="00BC3283"/>
    <w:rsid w:val="00BE0187"/>
    <w:rsid w:val="00BE4F1A"/>
    <w:rsid w:val="00BE7523"/>
    <w:rsid w:val="00BF3674"/>
    <w:rsid w:val="00C05EB3"/>
    <w:rsid w:val="00C06510"/>
    <w:rsid w:val="00C10B1A"/>
    <w:rsid w:val="00C25210"/>
    <w:rsid w:val="00C3104C"/>
    <w:rsid w:val="00C70048"/>
    <w:rsid w:val="00CA2B85"/>
    <w:rsid w:val="00CB3667"/>
    <w:rsid w:val="00CC004C"/>
    <w:rsid w:val="00CC784E"/>
    <w:rsid w:val="00CD395F"/>
    <w:rsid w:val="00D22608"/>
    <w:rsid w:val="00D24061"/>
    <w:rsid w:val="00D2591F"/>
    <w:rsid w:val="00D2713E"/>
    <w:rsid w:val="00D276A5"/>
    <w:rsid w:val="00D35610"/>
    <w:rsid w:val="00D409EF"/>
    <w:rsid w:val="00D40A4F"/>
    <w:rsid w:val="00D53F3D"/>
    <w:rsid w:val="00D6174A"/>
    <w:rsid w:val="00D664E3"/>
    <w:rsid w:val="00D75DA0"/>
    <w:rsid w:val="00D84C01"/>
    <w:rsid w:val="00D866CC"/>
    <w:rsid w:val="00D97794"/>
    <w:rsid w:val="00DA6407"/>
    <w:rsid w:val="00DB0A32"/>
    <w:rsid w:val="00DB13D8"/>
    <w:rsid w:val="00DB3325"/>
    <w:rsid w:val="00DB57CA"/>
    <w:rsid w:val="00DC3C43"/>
    <w:rsid w:val="00DC4016"/>
    <w:rsid w:val="00DC6C36"/>
    <w:rsid w:val="00DD1001"/>
    <w:rsid w:val="00DE1590"/>
    <w:rsid w:val="00DE1816"/>
    <w:rsid w:val="00DF2D26"/>
    <w:rsid w:val="00E1634B"/>
    <w:rsid w:val="00E249F4"/>
    <w:rsid w:val="00E30C6B"/>
    <w:rsid w:val="00E8181E"/>
    <w:rsid w:val="00E83229"/>
    <w:rsid w:val="00E950BE"/>
    <w:rsid w:val="00E95600"/>
    <w:rsid w:val="00EB5A8C"/>
    <w:rsid w:val="00EC6636"/>
    <w:rsid w:val="00EF089C"/>
    <w:rsid w:val="00EF2C6B"/>
    <w:rsid w:val="00EF7A14"/>
    <w:rsid w:val="00F030DF"/>
    <w:rsid w:val="00F11304"/>
    <w:rsid w:val="00F23136"/>
    <w:rsid w:val="00F35A15"/>
    <w:rsid w:val="00F40172"/>
    <w:rsid w:val="00F4780D"/>
    <w:rsid w:val="00F57D51"/>
    <w:rsid w:val="00F739C9"/>
    <w:rsid w:val="00F77D11"/>
    <w:rsid w:val="00F8315B"/>
    <w:rsid w:val="00F946B8"/>
    <w:rsid w:val="00FA263C"/>
    <w:rsid w:val="00FA7650"/>
    <w:rsid w:val="00FC052E"/>
    <w:rsid w:val="00FD068F"/>
    <w:rsid w:val="00FE316A"/>
    <w:rsid w:val="00FE5970"/>
    <w:rsid w:val="00FF1AE5"/>
    <w:rsid w:val="00FF1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EE37360-4D16-4CD0-AC8D-14A27130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567"/>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E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0EB7"/>
    <w:pPr>
      <w:tabs>
        <w:tab w:val="left" w:pos="100"/>
        <w:tab w:val="center" w:pos="4320"/>
        <w:tab w:val="right" w:pos="9400"/>
      </w:tabs>
      <w:jc w:val="center"/>
    </w:pPr>
    <w:rPr>
      <w:rFonts w:cs="Arial"/>
      <w:b/>
      <w:noProof/>
      <w:sz w:val="24"/>
      <w:lang w:val="en-AU"/>
    </w:rPr>
  </w:style>
  <w:style w:type="character" w:customStyle="1" w:styleId="HeaderChar">
    <w:name w:val="Header Char"/>
    <w:basedOn w:val="DefaultParagraphFont"/>
    <w:link w:val="Header"/>
    <w:rsid w:val="009B0EB7"/>
    <w:rPr>
      <w:rFonts w:ascii="Arial" w:eastAsia="Times New Roman" w:hAnsi="Arial" w:cs="Arial"/>
      <w:b/>
      <w:noProof/>
      <w:sz w:val="24"/>
      <w:szCs w:val="24"/>
    </w:rPr>
  </w:style>
  <w:style w:type="character" w:styleId="PageNumber">
    <w:name w:val="page number"/>
    <w:basedOn w:val="DefaultParagraphFont"/>
    <w:rsid w:val="009B0EB7"/>
  </w:style>
  <w:style w:type="paragraph" w:styleId="Footer">
    <w:name w:val="footer"/>
    <w:basedOn w:val="Normal"/>
    <w:link w:val="FooterChar"/>
    <w:uiPriority w:val="99"/>
    <w:unhideWhenUsed/>
    <w:rsid w:val="009B0EB7"/>
    <w:pPr>
      <w:tabs>
        <w:tab w:val="center" w:pos="4513"/>
        <w:tab w:val="right" w:pos="9026"/>
      </w:tabs>
    </w:pPr>
  </w:style>
  <w:style w:type="character" w:customStyle="1" w:styleId="FooterChar">
    <w:name w:val="Footer Char"/>
    <w:basedOn w:val="DefaultParagraphFont"/>
    <w:link w:val="Footer"/>
    <w:uiPriority w:val="99"/>
    <w:rsid w:val="009B0EB7"/>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9B0EB7"/>
    <w:rPr>
      <w:rFonts w:ascii="Tahoma" w:hAnsi="Tahoma" w:cs="Tahoma"/>
      <w:sz w:val="16"/>
      <w:szCs w:val="16"/>
    </w:rPr>
  </w:style>
  <w:style w:type="character" w:customStyle="1" w:styleId="BalloonTextChar">
    <w:name w:val="Balloon Text Char"/>
    <w:basedOn w:val="DefaultParagraphFont"/>
    <w:link w:val="BalloonText"/>
    <w:uiPriority w:val="99"/>
    <w:semiHidden/>
    <w:rsid w:val="009B0EB7"/>
    <w:rPr>
      <w:rFonts w:ascii="Tahoma" w:eastAsia="Times New Roman" w:hAnsi="Tahoma" w:cs="Tahoma"/>
      <w:sz w:val="16"/>
      <w:szCs w:val="16"/>
      <w:lang w:val="en-US"/>
    </w:rPr>
  </w:style>
  <w:style w:type="paragraph" w:styleId="ListParagraph">
    <w:name w:val="List Paragraph"/>
    <w:basedOn w:val="Normal"/>
    <w:uiPriority w:val="34"/>
    <w:qFormat/>
    <w:rsid w:val="00435277"/>
    <w:pPr>
      <w:ind w:left="720"/>
      <w:contextualSpacing/>
    </w:pPr>
  </w:style>
  <w:style w:type="character" w:styleId="Hyperlink">
    <w:name w:val="Hyperlink"/>
    <w:basedOn w:val="DefaultParagraphFont"/>
    <w:uiPriority w:val="99"/>
    <w:unhideWhenUsed/>
    <w:rsid w:val="008119C4"/>
    <w:rPr>
      <w:color w:val="0000FF" w:themeColor="hyperlink"/>
      <w:u w:val="single"/>
    </w:rPr>
  </w:style>
  <w:style w:type="table" w:customStyle="1" w:styleId="TableGrid2">
    <w:name w:val="Table Grid2"/>
    <w:basedOn w:val="TableNormal"/>
    <w:next w:val="TableGrid"/>
    <w:rsid w:val="00555CEA"/>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styleId="NoSpacing">
    <w:name w:val="No Spacing"/>
    <w:uiPriority w:val="1"/>
    <w:qFormat/>
    <w:rsid w:val="00FE5970"/>
    <w:pPr>
      <w:spacing w:after="0"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4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C7CB08D8BA4449B56BA3CB45417939"/>
        <w:category>
          <w:name w:val="General"/>
          <w:gallery w:val="placeholder"/>
        </w:category>
        <w:types>
          <w:type w:val="bbPlcHdr"/>
        </w:types>
        <w:behaviors>
          <w:behavior w:val="content"/>
        </w:behaviors>
        <w:guid w:val="{59854629-DF26-4B1D-8997-E120F0059A74}"/>
      </w:docPartPr>
      <w:docPartBody>
        <w:p w:rsidR="00DD5708" w:rsidRDefault="00DD5708" w:rsidP="00DD5708">
          <w:pPr>
            <w:pStyle w:val="F0C7CB08D8BA4449B56BA3CB45417939"/>
          </w:pPr>
          <w:r w:rsidRPr="00220800">
            <w:rPr>
              <w:rStyle w:val="PlaceholderText"/>
            </w:rPr>
            <w:t>Click here to enter text.</w:t>
          </w:r>
        </w:p>
      </w:docPartBody>
    </w:docPart>
    <w:docPart>
      <w:docPartPr>
        <w:name w:val="8A57316B3B094DBD9D026E7CE73A7CD6"/>
        <w:category>
          <w:name w:val="General"/>
          <w:gallery w:val="placeholder"/>
        </w:category>
        <w:types>
          <w:type w:val="bbPlcHdr"/>
        </w:types>
        <w:behaviors>
          <w:behavior w:val="content"/>
        </w:behaviors>
        <w:guid w:val="{B319F875-7A97-42DB-9D58-20D9CE278389}"/>
      </w:docPartPr>
      <w:docPartBody>
        <w:p w:rsidR="00DD5708" w:rsidRDefault="00DD5708" w:rsidP="00DD5708">
          <w:pPr>
            <w:pStyle w:val="8A57316B3B094DBD9D026E7CE73A7CD6"/>
          </w:pPr>
          <w:r w:rsidRPr="00220800">
            <w:rPr>
              <w:rStyle w:val="PlaceholderText"/>
            </w:rPr>
            <w:t>Choose an item.</w:t>
          </w:r>
        </w:p>
      </w:docPartBody>
    </w:docPart>
    <w:docPart>
      <w:docPartPr>
        <w:name w:val="7B7FC532ED9C457E806C2E3A7BA86489"/>
        <w:category>
          <w:name w:val="General"/>
          <w:gallery w:val="placeholder"/>
        </w:category>
        <w:types>
          <w:type w:val="bbPlcHdr"/>
        </w:types>
        <w:behaviors>
          <w:behavior w:val="content"/>
        </w:behaviors>
        <w:guid w:val="{77213473-312A-48A0-A7B0-F511620F486E}"/>
      </w:docPartPr>
      <w:docPartBody>
        <w:p w:rsidR="00DD5708" w:rsidRDefault="00DD5708" w:rsidP="00DD5708">
          <w:pPr>
            <w:pStyle w:val="7B7FC532ED9C457E806C2E3A7BA86489"/>
          </w:pPr>
          <w:r w:rsidRPr="00220800">
            <w:rPr>
              <w:rStyle w:val="PlaceholderText"/>
            </w:rPr>
            <w:t>Choose an item.</w:t>
          </w:r>
        </w:p>
      </w:docPartBody>
    </w:docPart>
    <w:docPart>
      <w:docPartPr>
        <w:name w:val="1D0A698D205A4A4293FE20568B3712A6"/>
        <w:category>
          <w:name w:val="General"/>
          <w:gallery w:val="placeholder"/>
        </w:category>
        <w:types>
          <w:type w:val="bbPlcHdr"/>
        </w:types>
        <w:behaviors>
          <w:behavior w:val="content"/>
        </w:behaviors>
        <w:guid w:val="{F171BD5E-E3E8-4696-B876-09555BBBCB36}"/>
      </w:docPartPr>
      <w:docPartBody>
        <w:p w:rsidR="00DD5708" w:rsidRDefault="00DD5708" w:rsidP="00DD5708">
          <w:pPr>
            <w:pStyle w:val="1D0A698D205A4A4293FE20568B3712A6"/>
          </w:pPr>
          <w:r w:rsidRPr="00220800">
            <w:rPr>
              <w:rStyle w:val="PlaceholderText"/>
            </w:rPr>
            <w:t>Choose an item.</w:t>
          </w:r>
        </w:p>
      </w:docPartBody>
    </w:docPart>
    <w:docPart>
      <w:docPartPr>
        <w:name w:val="99EDB0795F72440595C9ED59E95ED938"/>
        <w:category>
          <w:name w:val="General"/>
          <w:gallery w:val="placeholder"/>
        </w:category>
        <w:types>
          <w:type w:val="bbPlcHdr"/>
        </w:types>
        <w:behaviors>
          <w:behavior w:val="content"/>
        </w:behaviors>
        <w:guid w:val="{A8FE1130-D48A-4F1A-B7C5-FB11143E94E8}"/>
      </w:docPartPr>
      <w:docPartBody>
        <w:p w:rsidR="00DD5708" w:rsidRDefault="00DD5708" w:rsidP="00DD5708">
          <w:pPr>
            <w:pStyle w:val="99EDB0795F72440595C9ED59E95ED938"/>
          </w:pPr>
          <w:r w:rsidRPr="00220800">
            <w:rPr>
              <w:rStyle w:val="PlaceholderText"/>
            </w:rPr>
            <w:t>Choose an item.</w:t>
          </w:r>
        </w:p>
      </w:docPartBody>
    </w:docPart>
    <w:docPart>
      <w:docPartPr>
        <w:name w:val="684CE5520B9E4CA8B0FB3C72ED3279DC"/>
        <w:category>
          <w:name w:val="General"/>
          <w:gallery w:val="placeholder"/>
        </w:category>
        <w:types>
          <w:type w:val="bbPlcHdr"/>
        </w:types>
        <w:behaviors>
          <w:behavior w:val="content"/>
        </w:behaviors>
        <w:guid w:val="{90BC9804-FD61-4567-8D0B-5311296E0623}"/>
      </w:docPartPr>
      <w:docPartBody>
        <w:p w:rsidR="00DD5708" w:rsidRDefault="00DD5708" w:rsidP="00DD5708">
          <w:pPr>
            <w:pStyle w:val="684CE5520B9E4CA8B0FB3C72ED3279DC"/>
          </w:pPr>
          <w:r w:rsidRPr="00220800">
            <w:rPr>
              <w:rStyle w:val="PlaceholderText"/>
            </w:rPr>
            <w:t>Choose an item.</w:t>
          </w:r>
        </w:p>
      </w:docPartBody>
    </w:docPart>
    <w:docPart>
      <w:docPartPr>
        <w:name w:val="77AB663427E04BE38AADE45E7DD38985"/>
        <w:category>
          <w:name w:val="General"/>
          <w:gallery w:val="placeholder"/>
        </w:category>
        <w:types>
          <w:type w:val="bbPlcHdr"/>
        </w:types>
        <w:behaviors>
          <w:behavior w:val="content"/>
        </w:behaviors>
        <w:guid w:val="{86C1B8BF-13DB-4EFE-9EC5-6AF9F3BFB478}"/>
      </w:docPartPr>
      <w:docPartBody>
        <w:p w:rsidR="00DD5708" w:rsidRDefault="00DD5708" w:rsidP="00DD5708">
          <w:pPr>
            <w:pStyle w:val="77AB663427E04BE38AADE45E7DD38985"/>
          </w:pPr>
          <w:r w:rsidRPr="00220800">
            <w:rPr>
              <w:rStyle w:val="PlaceholderText"/>
            </w:rPr>
            <w:t>Choose an item.</w:t>
          </w:r>
        </w:p>
      </w:docPartBody>
    </w:docPart>
    <w:docPart>
      <w:docPartPr>
        <w:name w:val="0220A03C26414102A3EAA002CECB7D61"/>
        <w:category>
          <w:name w:val="General"/>
          <w:gallery w:val="placeholder"/>
        </w:category>
        <w:types>
          <w:type w:val="bbPlcHdr"/>
        </w:types>
        <w:behaviors>
          <w:behavior w:val="content"/>
        </w:behaviors>
        <w:guid w:val="{6ACB85F0-C0DA-4256-BFEA-E4AAE452F32A}"/>
      </w:docPartPr>
      <w:docPartBody>
        <w:p w:rsidR="00DD5708" w:rsidRDefault="00DD5708" w:rsidP="00DD5708">
          <w:pPr>
            <w:pStyle w:val="0220A03C26414102A3EAA002CECB7D61"/>
          </w:pPr>
          <w:r w:rsidRPr="00220800">
            <w:rPr>
              <w:rStyle w:val="PlaceholderText"/>
            </w:rPr>
            <w:t>Choose an item.</w:t>
          </w:r>
        </w:p>
      </w:docPartBody>
    </w:docPart>
    <w:docPart>
      <w:docPartPr>
        <w:name w:val="4D658193F7BD4013B70A68E7EC62470D"/>
        <w:category>
          <w:name w:val="General"/>
          <w:gallery w:val="placeholder"/>
        </w:category>
        <w:types>
          <w:type w:val="bbPlcHdr"/>
        </w:types>
        <w:behaviors>
          <w:behavior w:val="content"/>
        </w:behaviors>
        <w:guid w:val="{0B32B982-9739-4D0F-BB05-EB35766316BA}"/>
      </w:docPartPr>
      <w:docPartBody>
        <w:p w:rsidR="00DD5708" w:rsidRDefault="00DD5708" w:rsidP="00DD5708">
          <w:pPr>
            <w:pStyle w:val="4D658193F7BD4013B70A68E7EC62470D"/>
          </w:pPr>
          <w:r w:rsidRPr="00220800">
            <w:rPr>
              <w:rStyle w:val="PlaceholderText"/>
            </w:rPr>
            <w:t>Choose an item.</w:t>
          </w:r>
        </w:p>
      </w:docPartBody>
    </w:docPart>
    <w:docPart>
      <w:docPartPr>
        <w:name w:val="721AD242F69A43DEA2C7B7EF171D4E13"/>
        <w:category>
          <w:name w:val="General"/>
          <w:gallery w:val="placeholder"/>
        </w:category>
        <w:types>
          <w:type w:val="bbPlcHdr"/>
        </w:types>
        <w:behaviors>
          <w:behavior w:val="content"/>
        </w:behaviors>
        <w:guid w:val="{BCF56F07-2CA6-4836-B096-E06946856A0A}"/>
      </w:docPartPr>
      <w:docPartBody>
        <w:p w:rsidR="00DD5708" w:rsidRDefault="00DD5708" w:rsidP="00DD5708">
          <w:pPr>
            <w:pStyle w:val="721AD242F69A43DEA2C7B7EF171D4E13"/>
          </w:pPr>
          <w:r w:rsidRPr="00220800">
            <w:rPr>
              <w:rStyle w:val="PlaceholderText"/>
            </w:rPr>
            <w:t>Choose an item.</w:t>
          </w:r>
        </w:p>
      </w:docPartBody>
    </w:docPart>
    <w:docPart>
      <w:docPartPr>
        <w:name w:val="35712279BE1B4FC9B570D04B665CF396"/>
        <w:category>
          <w:name w:val="General"/>
          <w:gallery w:val="placeholder"/>
        </w:category>
        <w:types>
          <w:type w:val="bbPlcHdr"/>
        </w:types>
        <w:behaviors>
          <w:behavior w:val="content"/>
        </w:behaviors>
        <w:guid w:val="{14644835-7C14-4F42-9A28-217B5ACC0B77}"/>
      </w:docPartPr>
      <w:docPartBody>
        <w:p w:rsidR="00DD5708" w:rsidRDefault="00DD5708" w:rsidP="00DD5708">
          <w:pPr>
            <w:pStyle w:val="35712279BE1B4FC9B570D04B665CF396"/>
          </w:pPr>
          <w:r w:rsidRPr="00220800">
            <w:rPr>
              <w:rStyle w:val="PlaceholderText"/>
            </w:rPr>
            <w:t>Choose an item.</w:t>
          </w:r>
        </w:p>
      </w:docPartBody>
    </w:docPart>
    <w:docPart>
      <w:docPartPr>
        <w:name w:val="8414F07C2795478EA046245B20ECCBB4"/>
        <w:category>
          <w:name w:val="General"/>
          <w:gallery w:val="placeholder"/>
        </w:category>
        <w:types>
          <w:type w:val="bbPlcHdr"/>
        </w:types>
        <w:behaviors>
          <w:behavior w:val="content"/>
        </w:behaviors>
        <w:guid w:val="{5257D9C0-6F87-4D70-A119-763D68990D96}"/>
      </w:docPartPr>
      <w:docPartBody>
        <w:p w:rsidR="00DD5708" w:rsidRDefault="00DD5708" w:rsidP="00DD5708">
          <w:pPr>
            <w:pStyle w:val="8414F07C2795478EA046245B20ECCBB4"/>
          </w:pPr>
          <w:r w:rsidRPr="00220800">
            <w:rPr>
              <w:rStyle w:val="PlaceholderText"/>
            </w:rPr>
            <w:t>Choose an item.</w:t>
          </w:r>
        </w:p>
      </w:docPartBody>
    </w:docPart>
    <w:docPart>
      <w:docPartPr>
        <w:name w:val="FD2F713C584F407D92E79778A927850B"/>
        <w:category>
          <w:name w:val="General"/>
          <w:gallery w:val="placeholder"/>
        </w:category>
        <w:types>
          <w:type w:val="bbPlcHdr"/>
        </w:types>
        <w:behaviors>
          <w:behavior w:val="content"/>
        </w:behaviors>
        <w:guid w:val="{66B7D3EB-B8DA-4942-992F-CC82A4FCBB10}"/>
      </w:docPartPr>
      <w:docPartBody>
        <w:p w:rsidR="00DD5708" w:rsidRDefault="00DD5708" w:rsidP="00DD5708">
          <w:pPr>
            <w:pStyle w:val="FD2F713C584F407D92E79778A927850B"/>
          </w:pPr>
          <w:r w:rsidRPr="00220800">
            <w:rPr>
              <w:rStyle w:val="PlaceholderText"/>
            </w:rPr>
            <w:t>Choose an item.</w:t>
          </w:r>
        </w:p>
      </w:docPartBody>
    </w:docPart>
    <w:docPart>
      <w:docPartPr>
        <w:name w:val="E60FFC7BF936410CB638E70E87D51E6C"/>
        <w:category>
          <w:name w:val="General"/>
          <w:gallery w:val="placeholder"/>
        </w:category>
        <w:types>
          <w:type w:val="bbPlcHdr"/>
        </w:types>
        <w:behaviors>
          <w:behavior w:val="content"/>
        </w:behaviors>
        <w:guid w:val="{E6938178-B321-4D2E-A1AF-5C0368DE92FC}"/>
      </w:docPartPr>
      <w:docPartBody>
        <w:p w:rsidR="00DD5708" w:rsidRDefault="00DD5708" w:rsidP="00DD5708">
          <w:pPr>
            <w:pStyle w:val="E60FFC7BF936410CB638E70E87D51E6C"/>
          </w:pPr>
          <w:r w:rsidRPr="00220800">
            <w:rPr>
              <w:rStyle w:val="PlaceholderText"/>
            </w:rPr>
            <w:t>Choose an item.</w:t>
          </w:r>
        </w:p>
      </w:docPartBody>
    </w:docPart>
    <w:docPart>
      <w:docPartPr>
        <w:name w:val="776A89B59D0C4EB79E1013B54B1053F6"/>
        <w:category>
          <w:name w:val="General"/>
          <w:gallery w:val="placeholder"/>
        </w:category>
        <w:types>
          <w:type w:val="bbPlcHdr"/>
        </w:types>
        <w:behaviors>
          <w:behavior w:val="content"/>
        </w:behaviors>
        <w:guid w:val="{545309FA-EC79-4E76-A226-78B1B7D0CAFC}"/>
      </w:docPartPr>
      <w:docPartBody>
        <w:p w:rsidR="00DD5708" w:rsidRDefault="00DD5708" w:rsidP="00DD5708">
          <w:pPr>
            <w:pStyle w:val="776A89B59D0C4EB79E1013B54B1053F6"/>
          </w:pPr>
          <w:r w:rsidRPr="00220800">
            <w:rPr>
              <w:rStyle w:val="PlaceholderText"/>
            </w:rPr>
            <w:t>Choose an item.</w:t>
          </w:r>
        </w:p>
      </w:docPartBody>
    </w:docPart>
    <w:docPart>
      <w:docPartPr>
        <w:name w:val="EC04247DDEDF4C46B3F1FC34B424F752"/>
        <w:category>
          <w:name w:val="General"/>
          <w:gallery w:val="placeholder"/>
        </w:category>
        <w:types>
          <w:type w:val="bbPlcHdr"/>
        </w:types>
        <w:behaviors>
          <w:behavior w:val="content"/>
        </w:behaviors>
        <w:guid w:val="{0126B6FD-3BB8-4DFB-84F9-ED7B7B2E461F}"/>
      </w:docPartPr>
      <w:docPartBody>
        <w:p w:rsidR="00DD5708" w:rsidRDefault="00DD5708" w:rsidP="00DD5708">
          <w:pPr>
            <w:pStyle w:val="EC04247DDEDF4C46B3F1FC34B424F752"/>
          </w:pPr>
          <w:r w:rsidRPr="00220800">
            <w:rPr>
              <w:rStyle w:val="PlaceholderText"/>
            </w:rPr>
            <w:t>Choose an item.</w:t>
          </w:r>
        </w:p>
      </w:docPartBody>
    </w:docPart>
    <w:docPart>
      <w:docPartPr>
        <w:name w:val="06466DEE08E44DA2BFFD880989857C89"/>
        <w:category>
          <w:name w:val="General"/>
          <w:gallery w:val="placeholder"/>
        </w:category>
        <w:types>
          <w:type w:val="bbPlcHdr"/>
        </w:types>
        <w:behaviors>
          <w:behavior w:val="content"/>
        </w:behaviors>
        <w:guid w:val="{FF0FD0D4-8759-4E79-85FE-838724429988}"/>
      </w:docPartPr>
      <w:docPartBody>
        <w:p w:rsidR="00DD5708" w:rsidRDefault="00DD5708" w:rsidP="00DD5708">
          <w:pPr>
            <w:pStyle w:val="06466DEE08E44DA2BFFD880989857C89"/>
          </w:pPr>
          <w:r w:rsidRPr="00220800">
            <w:rPr>
              <w:rStyle w:val="PlaceholderText"/>
            </w:rPr>
            <w:t>Choose an item.</w:t>
          </w:r>
        </w:p>
      </w:docPartBody>
    </w:docPart>
    <w:docPart>
      <w:docPartPr>
        <w:name w:val="25D9B81C739C4702A79AF469ACAB25F5"/>
        <w:category>
          <w:name w:val="General"/>
          <w:gallery w:val="placeholder"/>
        </w:category>
        <w:types>
          <w:type w:val="bbPlcHdr"/>
        </w:types>
        <w:behaviors>
          <w:behavior w:val="content"/>
        </w:behaviors>
        <w:guid w:val="{80F41336-08BC-4C1B-8FA4-483B301389CC}"/>
      </w:docPartPr>
      <w:docPartBody>
        <w:p w:rsidR="00DD5708" w:rsidRDefault="00DD5708" w:rsidP="00DD5708">
          <w:pPr>
            <w:pStyle w:val="25D9B81C739C4702A79AF469ACAB25F5"/>
          </w:pPr>
          <w:r w:rsidRPr="00220800">
            <w:rPr>
              <w:rStyle w:val="PlaceholderText"/>
            </w:rPr>
            <w:t>Choose an item.</w:t>
          </w:r>
        </w:p>
      </w:docPartBody>
    </w:docPart>
    <w:docPart>
      <w:docPartPr>
        <w:name w:val="F0356BB881DF4D41BF28667CE8BE1208"/>
        <w:category>
          <w:name w:val="General"/>
          <w:gallery w:val="placeholder"/>
        </w:category>
        <w:types>
          <w:type w:val="bbPlcHdr"/>
        </w:types>
        <w:behaviors>
          <w:behavior w:val="content"/>
        </w:behaviors>
        <w:guid w:val="{A4FEBE2B-3499-4D71-BB98-14AA4FCE7487}"/>
      </w:docPartPr>
      <w:docPartBody>
        <w:p w:rsidR="00DD5708" w:rsidRDefault="00DD5708" w:rsidP="00DD5708">
          <w:pPr>
            <w:pStyle w:val="F0356BB881DF4D41BF28667CE8BE1208"/>
          </w:pPr>
          <w:r w:rsidRPr="00220800">
            <w:rPr>
              <w:rStyle w:val="PlaceholderText"/>
            </w:rPr>
            <w:t>Choose an item.</w:t>
          </w:r>
        </w:p>
      </w:docPartBody>
    </w:docPart>
    <w:docPart>
      <w:docPartPr>
        <w:name w:val="98B2CA0281F04BB189E4878E19814106"/>
        <w:category>
          <w:name w:val="General"/>
          <w:gallery w:val="placeholder"/>
        </w:category>
        <w:types>
          <w:type w:val="bbPlcHdr"/>
        </w:types>
        <w:behaviors>
          <w:behavior w:val="content"/>
        </w:behaviors>
        <w:guid w:val="{8696702A-5F94-43E2-9E21-800A835FCBED}"/>
      </w:docPartPr>
      <w:docPartBody>
        <w:p w:rsidR="00DD5708" w:rsidRDefault="00DD5708" w:rsidP="00DD5708">
          <w:pPr>
            <w:pStyle w:val="98B2CA0281F04BB189E4878E19814106"/>
          </w:pPr>
          <w:r w:rsidRPr="00220800">
            <w:rPr>
              <w:rStyle w:val="PlaceholderText"/>
            </w:rPr>
            <w:t>Choose an item.</w:t>
          </w:r>
        </w:p>
      </w:docPartBody>
    </w:docPart>
    <w:docPart>
      <w:docPartPr>
        <w:name w:val="72B416DBD1B242869914A9149DDDDBB2"/>
        <w:category>
          <w:name w:val="General"/>
          <w:gallery w:val="placeholder"/>
        </w:category>
        <w:types>
          <w:type w:val="bbPlcHdr"/>
        </w:types>
        <w:behaviors>
          <w:behavior w:val="content"/>
        </w:behaviors>
        <w:guid w:val="{046C6C49-D9E6-411D-9A3A-3575BD23EFBB}"/>
      </w:docPartPr>
      <w:docPartBody>
        <w:p w:rsidR="00DD5708" w:rsidRDefault="00DD5708" w:rsidP="00DD5708">
          <w:pPr>
            <w:pStyle w:val="72B416DBD1B242869914A9149DDDDBB2"/>
          </w:pPr>
          <w:r w:rsidRPr="00220800">
            <w:rPr>
              <w:rStyle w:val="PlaceholderText"/>
            </w:rPr>
            <w:t>Choose an item.</w:t>
          </w:r>
        </w:p>
      </w:docPartBody>
    </w:docPart>
    <w:docPart>
      <w:docPartPr>
        <w:name w:val="7FBD94E034B04156B31A3E72C95BD71E"/>
        <w:category>
          <w:name w:val="General"/>
          <w:gallery w:val="placeholder"/>
        </w:category>
        <w:types>
          <w:type w:val="bbPlcHdr"/>
        </w:types>
        <w:behaviors>
          <w:behavior w:val="content"/>
        </w:behaviors>
        <w:guid w:val="{FE142ADD-F316-4C1C-B4BB-80E3897A5B5B}"/>
      </w:docPartPr>
      <w:docPartBody>
        <w:p w:rsidR="00DD5708" w:rsidRDefault="00DD5708" w:rsidP="00DD5708">
          <w:pPr>
            <w:pStyle w:val="7FBD94E034B04156B31A3E72C95BD71E"/>
          </w:pPr>
          <w:r w:rsidRPr="00220800">
            <w:rPr>
              <w:rStyle w:val="PlaceholderText"/>
            </w:rPr>
            <w:t>Choose an item.</w:t>
          </w:r>
        </w:p>
      </w:docPartBody>
    </w:docPart>
    <w:docPart>
      <w:docPartPr>
        <w:name w:val="A90386BB6F2A437F8371DE293D9F5D9F"/>
        <w:category>
          <w:name w:val="General"/>
          <w:gallery w:val="placeholder"/>
        </w:category>
        <w:types>
          <w:type w:val="bbPlcHdr"/>
        </w:types>
        <w:behaviors>
          <w:behavior w:val="content"/>
        </w:behaviors>
        <w:guid w:val="{0537C95B-C90A-466D-8BF0-75AADF9D3853}"/>
      </w:docPartPr>
      <w:docPartBody>
        <w:p w:rsidR="00DD5708" w:rsidRDefault="00DD5708" w:rsidP="00DD5708">
          <w:pPr>
            <w:pStyle w:val="A90386BB6F2A437F8371DE293D9F5D9F"/>
          </w:pPr>
          <w:r w:rsidRPr="00220800">
            <w:rPr>
              <w:rStyle w:val="PlaceholderText"/>
            </w:rPr>
            <w:t>Choose an item.</w:t>
          </w:r>
        </w:p>
      </w:docPartBody>
    </w:docPart>
    <w:docPart>
      <w:docPartPr>
        <w:name w:val="49B90887ED4B45A7A282D9E05ED03E0E"/>
        <w:category>
          <w:name w:val="General"/>
          <w:gallery w:val="placeholder"/>
        </w:category>
        <w:types>
          <w:type w:val="bbPlcHdr"/>
        </w:types>
        <w:behaviors>
          <w:behavior w:val="content"/>
        </w:behaviors>
        <w:guid w:val="{4684DF88-D75F-47F9-83DD-E5B01CEBBB90}"/>
      </w:docPartPr>
      <w:docPartBody>
        <w:p w:rsidR="00DD5708" w:rsidRDefault="00DD5708" w:rsidP="00DD5708">
          <w:pPr>
            <w:pStyle w:val="49B90887ED4B45A7A282D9E05ED03E0E"/>
          </w:pPr>
          <w:r w:rsidRPr="00220800">
            <w:rPr>
              <w:rStyle w:val="PlaceholderText"/>
            </w:rPr>
            <w:t>Choose an item.</w:t>
          </w:r>
        </w:p>
      </w:docPartBody>
    </w:docPart>
    <w:docPart>
      <w:docPartPr>
        <w:name w:val="5D101725F2B54853AE1080F512AFDAE0"/>
        <w:category>
          <w:name w:val="General"/>
          <w:gallery w:val="placeholder"/>
        </w:category>
        <w:types>
          <w:type w:val="bbPlcHdr"/>
        </w:types>
        <w:behaviors>
          <w:behavior w:val="content"/>
        </w:behaviors>
        <w:guid w:val="{3B4CFAB7-4AFA-49FF-9587-AD7378AD337B}"/>
      </w:docPartPr>
      <w:docPartBody>
        <w:p w:rsidR="00DD5708" w:rsidRDefault="00DD5708" w:rsidP="00DD5708">
          <w:pPr>
            <w:pStyle w:val="5D101725F2B54853AE1080F512AFDAE0"/>
          </w:pPr>
          <w:r w:rsidRPr="00220800">
            <w:rPr>
              <w:rStyle w:val="PlaceholderText"/>
            </w:rPr>
            <w:t>Choose an item.</w:t>
          </w:r>
        </w:p>
      </w:docPartBody>
    </w:docPart>
    <w:docPart>
      <w:docPartPr>
        <w:name w:val="BC0EF6DD85984979B270D9F7662FE508"/>
        <w:category>
          <w:name w:val="General"/>
          <w:gallery w:val="placeholder"/>
        </w:category>
        <w:types>
          <w:type w:val="bbPlcHdr"/>
        </w:types>
        <w:behaviors>
          <w:behavior w:val="content"/>
        </w:behaviors>
        <w:guid w:val="{355FC05A-D89E-4A7A-825C-71E3BC09ACE6}"/>
      </w:docPartPr>
      <w:docPartBody>
        <w:p w:rsidR="00DD5708" w:rsidRDefault="00DD5708" w:rsidP="00DD5708">
          <w:pPr>
            <w:pStyle w:val="BC0EF6DD85984979B270D9F7662FE508"/>
          </w:pPr>
          <w:r w:rsidRPr="00220800">
            <w:rPr>
              <w:rStyle w:val="PlaceholderText"/>
            </w:rPr>
            <w:t>Choose an item.</w:t>
          </w:r>
        </w:p>
      </w:docPartBody>
    </w:docPart>
    <w:docPart>
      <w:docPartPr>
        <w:name w:val="5FA88DE14BC64381839BDAD146B62760"/>
        <w:category>
          <w:name w:val="General"/>
          <w:gallery w:val="placeholder"/>
        </w:category>
        <w:types>
          <w:type w:val="bbPlcHdr"/>
        </w:types>
        <w:behaviors>
          <w:behavior w:val="content"/>
        </w:behaviors>
        <w:guid w:val="{3426BA8D-F7BF-4C5C-ACAF-B812402B610F}"/>
      </w:docPartPr>
      <w:docPartBody>
        <w:p w:rsidR="00DD5708" w:rsidRDefault="00DD5708" w:rsidP="00DD5708">
          <w:pPr>
            <w:pStyle w:val="5FA88DE14BC64381839BDAD146B62760"/>
          </w:pPr>
          <w:r w:rsidRPr="00220800">
            <w:rPr>
              <w:rStyle w:val="PlaceholderText"/>
            </w:rPr>
            <w:t>Choose an item.</w:t>
          </w:r>
        </w:p>
      </w:docPartBody>
    </w:docPart>
    <w:docPart>
      <w:docPartPr>
        <w:name w:val="E3E56B1F8FE34AB9B24B691314C16627"/>
        <w:category>
          <w:name w:val="General"/>
          <w:gallery w:val="placeholder"/>
        </w:category>
        <w:types>
          <w:type w:val="bbPlcHdr"/>
        </w:types>
        <w:behaviors>
          <w:behavior w:val="content"/>
        </w:behaviors>
        <w:guid w:val="{0A2D357D-84D1-440C-BEB4-8E270A9E9021}"/>
      </w:docPartPr>
      <w:docPartBody>
        <w:p w:rsidR="00DD5708" w:rsidRDefault="00DD5708" w:rsidP="00DD5708">
          <w:pPr>
            <w:pStyle w:val="E3E56B1F8FE34AB9B24B691314C16627"/>
          </w:pPr>
          <w:r w:rsidRPr="00220800">
            <w:rPr>
              <w:rStyle w:val="PlaceholderText"/>
            </w:rPr>
            <w:t>Choose an item.</w:t>
          </w:r>
        </w:p>
      </w:docPartBody>
    </w:docPart>
    <w:docPart>
      <w:docPartPr>
        <w:name w:val="2F8EA7B1848B43DA88FC66AA3F63BA9C"/>
        <w:category>
          <w:name w:val="General"/>
          <w:gallery w:val="placeholder"/>
        </w:category>
        <w:types>
          <w:type w:val="bbPlcHdr"/>
        </w:types>
        <w:behaviors>
          <w:behavior w:val="content"/>
        </w:behaviors>
        <w:guid w:val="{E577C052-DE65-48F7-AD34-413EEDA846E3}"/>
      </w:docPartPr>
      <w:docPartBody>
        <w:p w:rsidR="00DD5708" w:rsidRDefault="00DD5708" w:rsidP="00DD5708">
          <w:pPr>
            <w:pStyle w:val="2F8EA7B1848B43DA88FC66AA3F63BA9C"/>
          </w:pPr>
          <w:r w:rsidRPr="00220800">
            <w:rPr>
              <w:rStyle w:val="PlaceholderText"/>
            </w:rPr>
            <w:t>Choose an item.</w:t>
          </w:r>
        </w:p>
      </w:docPartBody>
    </w:docPart>
    <w:docPart>
      <w:docPartPr>
        <w:name w:val="3F186B2448B24A0DB7E790EB074602B9"/>
        <w:category>
          <w:name w:val="General"/>
          <w:gallery w:val="placeholder"/>
        </w:category>
        <w:types>
          <w:type w:val="bbPlcHdr"/>
        </w:types>
        <w:behaviors>
          <w:behavior w:val="content"/>
        </w:behaviors>
        <w:guid w:val="{A769FDAB-A45A-47B7-AB6D-DDAA835EF044}"/>
      </w:docPartPr>
      <w:docPartBody>
        <w:p w:rsidR="00DD5708" w:rsidRDefault="00DD5708" w:rsidP="00DD5708">
          <w:pPr>
            <w:pStyle w:val="3F186B2448B24A0DB7E790EB074602B9"/>
          </w:pPr>
          <w:r w:rsidRPr="00220800">
            <w:rPr>
              <w:rStyle w:val="PlaceholderText"/>
            </w:rPr>
            <w:t>Choose an item.</w:t>
          </w:r>
        </w:p>
      </w:docPartBody>
    </w:docPart>
    <w:docPart>
      <w:docPartPr>
        <w:name w:val="E8394A179B8D4D4E881D0D30D75DA0CE"/>
        <w:category>
          <w:name w:val="General"/>
          <w:gallery w:val="placeholder"/>
        </w:category>
        <w:types>
          <w:type w:val="bbPlcHdr"/>
        </w:types>
        <w:behaviors>
          <w:behavior w:val="content"/>
        </w:behaviors>
        <w:guid w:val="{28B091CC-B151-4BE0-BA47-FACA9AF98586}"/>
      </w:docPartPr>
      <w:docPartBody>
        <w:p w:rsidR="00DD5708" w:rsidRDefault="00DD5708" w:rsidP="00DD5708">
          <w:pPr>
            <w:pStyle w:val="E8394A179B8D4D4E881D0D30D75DA0CE"/>
          </w:pPr>
          <w:r w:rsidRPr="00220800">
            <w:rPr>
              <w:rStyle w:val="PlaceholderText"/>
            </w:rPr>
            <w:t>Choose an item.</w:t>
          </w:r>
        </w:p>
      </w:docPartBody>
    </w:docPart>
    <w:docPart>
      <w:docPartPr>
        <w:name w:val="602228B8FA5C42D49DBCF52BA7DD5DBB"/>
        <w:category>
          <w:name w:val="General"/>
          <w:gallery w:val="placeholder"/>
        </w:category>
        <w:types>
          <w:type w:val="bbPlcHdr"/>
        </w:types>
        <w:behaviors>
          <w:behavior w:val="content"/>
        </w:behaviors>
        <w:guid w:val="{93C6FBBC-F609-49D3-82B0-36154726A1E6}"/>
      </w:docPartPr>
      <w:docPartBody>
        <w:p w:rsidR="00DD5708" w:rsidRDefault="00DD5708" w:rsidP="00DD5708">
          <w:pPr>
            <w:pStyle w:val="602228B8FA5C42D49DBCF52BA7DD5DBB"/>
          </w:pPr>
          <w:r w:rsidRPr="00220800">
            <w:rPr>
              <w:rStyle w:val="PlaceholderText"/>
            </w:rPr>
            <w:t>Choose an item.</w:t>
          </w:r>
        </w:p>
      </w:docPartBody>
    </w:docPart>
    <w:docPart>
      <w:docPartPr>
        <w:name w:val="F9AAA62AE3174F70BC20A504F7199B41"/>
        <w:category>
          <w:name w:val="General"/>
          <w:gallery w:val="placeholder"/>
        </w:category>
        <w:types>
          <w:type w:val="bbPlcHdr"/>
        </w:types>
        <w:behaviors>
          <w:behavior w:val="content"/>
        </w:behaviors>
        <w:guid w:val="{DE33AE53-9E07-4857-B135-5F0E7E26FAB0}"/>
      </w:docPartPr>
      <w:docPartBody>
        <w:p w:rsidR="00DD5708" w:rsidRDefault="00DD5708" w:rsidP="00DD5708">
          <w:pPr>
            <w:pStyle w:val="F9AAA62AE3174F70BC20A504F7199B41"/>
          </w:pPr>
          <w:r w:rsidRPr="002208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708"/>
    <w:rsid w:val="000C0058"/>
    <w:rsid w:val="001536F6"/>
    <w:rsid w:val="002F5F98"/>
    <w:rsid w:val="005F16D0"/>
    <w:rsid w:val="00681A4E"/>
    <w:rsid w:val="006C6A13"/>
    <w:rsid w:val="00750757"/>
    <w:rsid w:val="007B79F3"/>
    <w:rsid w:val="007E28DB"/>
    <w:rsid w:val="00890D02"/>
    <w:rsid w:val="00987B6B"/>
    <w:rsid w:val="00A2177B"/>
    <w:rsid w:val="00B21ABA"/>
    <w:rsid w:val="00BD5036"/>
    <w:rsid w:val="00BF6758"/>
    <w:rsid w:val="00CB1D0A"/>
    <w:rsid w:val="00D66D79"/>
    <w:rsid w:val="00DB151C"/>
    <w:rsid w:val="00DD5708"/>
    <w:rsid w:val="00F42F4F"/>
    <w:rsid w:val="00FE1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5708"/>
    <w:rPr>
      <w:color w:val="808080"/>
    </w:rPr>
  </w:style>
  <w:style w:type="paragraph" w:customStyle="1" w:styleId="F0C7CB08D8BA4449B56BA3CB45417939">
    <w:name w:val="F0C7CB08D8BA4449B56BA3CB45417939"/>
    <w:rsid w:val="00DD5708"/>
  </w:style>
  <w:style w:type="paragraph" w:customStyle="1" w:styleId="8A57316B3B094DBD9D026E7CE73A7CD6">
    <w:name w:val="8A57316B3B094DBD9D026E7CE73A7CD6"/>
    <w:rsid w:val="00DD5708"/>
  </w:style>
  <w:style w:type="paragraph" w:customStyle="1" w:styleId="7B7FC532ED9C457E806C2E3A7BA86489">
    <w:name w:val="7B7FC532ED9C457E806C2E3A7BA86489"/>
    <w:rsid w:val="00DD5708"/>
  </w:style>
  <w:style w:type="paragraph" w:customStyle="1" w:styleId="1D0A698D205A4A4293FE20568B3712A6">
    <w:name w:val="1D0A698D205A4A4293FE20568B3712A6"/>
    <w:rsid w:val="00DD5708"/>
  </w:style>
  <w:style w:type="paragraph" w:customStyle="1" w:styleId="99EDB0795F72440595C9ED59E95ED938">
    <w:name w:val="99EDB0795F72440595C9ED59E95ED938"/>
    <w:rsid w:val="00DD5708"/>
  </w:style>
  <w:style w:type="paragraph" w:customStyle="1" w:styleId="684CE5520B9E4CA8B0FB3C72ED3279DC">
    <w:name w:val="684CE5520B9E4CA8B0FB3C72ED3279DC"/>
    <w:rsid w:val="00DD5708"/>
  </w:style>
  <w:style w:type="paragraph" w:customStyle="1" w:styleId="77AB663427E04BE38AADE45E7DD38985">
    <w:name w:val="77AB663427E04BE38AADE45E7DD38985"/>
    <w:rsid w:val="00DD5708"/>
  </w:style>
  <w:style w:type="paragraph" w:customStyle="1" w:styleId="0220A03C26414102A3EAA002CECB7D61">
    <w:name w:val="0220A03C26414102A3EAA002CECB7D61"/>
    <w:rsid w:val="00DD5708"/>
  </w:style>
  <w:style w:type="paragraph" w:customStyle="1" w:styleId="4D658193F7BD4013B70A68E7EC62470D">
    <w:name w:val="4D658193F7BD4013B70A68E7EC62470D"/>
    <w:rsid w:val="00DD5708"/>
  </w:style>
  <w:style w:type="paragraph" w:customStyle="1" w:styleId="721AD242F69A43DEA2C7B7EF171D4E13">
    <w:name w:val="721AD242F69A43DEA2C7B7EF171D4E13"/>
    <w:rsid w:val="00DD5708"/>
  </w:style>
  <w:style w:type="paragraph" w:customStyle="1" w:styleId="35712279BE1B4FC9B570D04B665CF396">
    <w:name w:val="35712279BE1B4FC9B570D04B665CF396"/>
    <w:rsid w:val="00DD5708"/>
  </w:style>
  <w:style w:type="paragraph" w:customStyle="1" w:styleId="8414F07C2795478EA046245B20ECCBB4">
    <w:name w:val="8414F07C2795478EA046245B20ECCBB4"/>
    <w:rsid w:val="00DD5708"/>
  </w:style>
  <w:style w:type="paragraph" w:customStyle="1" w:styleId="FD2F713C584F407D92E79778A927850B">
    <w:name w:val="FD2F713C584F407D92E79778A927850B"/>
    <w:rsid w:val="00DD5708"/>
  </w:style>
  <w:style w:type="paragraph" w:customStyle="1" w:styleId="E60FFC7BF936410CB638E70E87D51E6C">
    <w:name w:val="E60FFC7BF936410CB638E70E87D51E6C"/>
    <w:rsid w:val="00DD5708"/>
  </w:style>
  <w:style w:type="paragraph" w:customStyle="1" w:styleId="776A89B59D0C4EB79E1013B54B1053F6">
    <w:name w:val="776A89B59D0C4EB79E1013B54B1053F6"/>
    <w:rsid w:val="00DD5708"/>
  </w:style>
  <w:style w:type="paragraph" w:customStyle="1" w:styleId="EC04247DDEDF4C46B3F1FC34B424F752">
    <w:name w:val="EC04247DDEDF4C46B3F1FC34B424F752"/>
    <w:rsid w:val="00DD5708"/>
  </w:style>
  <w:style w:type="paragraph" w:customStyle="1" w:styleId="06466DEE08E44DA2BFFD880989857C89">
    <w:name w:val="06466DEE08E44DA2BFFD880989857C89"/>
    <w:rsid w:val="00DD5708"/>
  </w:style>
  <w:style w:type="paragraph" w:customStyle="1" w:styleId="25D9B81C739C4702A79AF469ACAB25F5">
    <w:name w:val="25D9B81C739C4702A79AF469ACAB25F5"/>
    <w:rsid w:val="00DD5708"/>
  </w:style>
  <w:style w:type="paragraph" w:customStyle="1" w:styleId="F0356BB881DF4D41BF28667CE8BE1208">
    <w:name w:val="F0356BB881DF4D41BF28667CE8BE1208"/>
    <w:rsid w:val="00DD5708"/>
  </w:style>
  <w:style w:type="paragraph" w:customStyle="1" w:styleId="98B2CA0281F04BB189E4878E19814106">
    <w:name w:val="98B2CA0281F04BB189E4878E19814106"/>
    <w:rsid w:val="00DD5708"/>
  </w:style>
  <w:style w:type="paragraph" w:customStyle="1" w:styleId="72B416DBD1B242869914A9149DDDDBB2">
    <w:name w:val="72B416DBD1B242869914A9149DDDDBB2"/>
    <w:rsid w:val="00DD5708"/>
  </w:style>
  <w:style w:type="paragraph" w:customStyle="1" w:styleId="7FBD94E034B04156B31A3E72C95BD71E">
    <w:name w:val="7FBD94E034B04156B31A3E72C95BD71E"/>
    <w:rsid w:val="00DD5708"/>
  </w:style>
  <w:style w:type="paragraph" w:customStyle="1" w:styleId="A90386BB6F2A437F8371DE293D9F5D9F">
    <w:name w:val="A90386BB6F2A437F8371DE293D9F5D9F"/>
    <w:rsid w:val="00DD5708"/>
  </w:style>
  <w:style w:type="paragraph" w:customStyle="1" w:styleId="49B90887ED4B45A7A282D9E05ED03E0E">
    <w:name w:val="49B90887ED4B45A7A282D9E05ED03E0E"/>
    <w:rsid w:val="00DD5708"/>
  </w:style>
  <w:style w:type="paragraph" w:customStyle="1" w:styleId="5D101725F2B54853AE1080F512AFDAE0">
    <w:name w:val="5D101725F2B54853AE1080F512AFDAE0"/>
    <w:rsid w:val="00DD5708"/>
  </w:style>
  <w:style w:type="paragraph" w:customStyle="1" w:styleId="BC0EF6DD85984979B270D9F7662FE508">
    <w:name w:val="BC0EF6DD85984979B270D9F7662FE508"/>
    <w:rsid w:val="00DD5708"/>
  </w:style>
  <w:style w:type="paragraph" w:customStyle="1" w:styleId="5FA88DE14BC64381839BDAD146B62760">
    <w:name w:val="5FA88DE14BC64381839BDAD146B62760"/>
    <w:rsid w:val="00DD5708"/>
  </w:style>
  <w:style w:type="paragraph" w:customStyle="1" w:styleId="E3E56B1F8FE34AB9B24B691314C16627">
    <w:name w:val="E3E56B1F8FE34AB9B24B691314C16627"/>
    <w:rsid w:val="00DD5708"/>
  </w:style>
  <w:style w:type="paragraph" w:customStyle="1" w:styleId="2F8EA7B1848B43DA88FC66AA3F63BA9C">
    <w:name w:val="2F8EA7B1848B43DA88FC66AA3F63BA9C"/>
    <w:rsid w:val="00DD5708"/>
  </w:style>
  <w:style w:type="paragraph" w:customStyle="1" w:styleId="3F186B2448B24A0DB7E790EB074602B9">
    <w:name w:val="3F186B2448B24A0DB7E790EB074602B9"/>
    <w:rsid w:val="00DD5708"/>
  </w:style>
  <w:style w:type="paragraph" w:customStyle="1" w:styleId="E8394A179B8D4D4E881D0D30D75DA0CE">
    <w:name w:val="E8394A179B8D4D4E881D0D30D75DA0CE"/>
    <w:rsid w:val="00DD5708"/>
  </w:style>
  <w:style w:type="paragraph" w:customStyle="1" w:styleId="602228B8FA5C42D49DBCF52BA7DD5DBB">
    <w:name w:val="602228B8FA5C42D49DBCF52BA7DD5DBB"/>
    <w:rsid w:val="00DD5708"/>
  </w:style>
  <w:style w:type="paragraph" w:customStyle="1" w:styleId="F9AAA62AE3174F70BC20A504F7199B41">
    <w:name w:val="F9AAA62AE3174F70BC20A504F7199B41"/>
    <w:rsid w:val="00DD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Mewing, Jenny</dc:creator>
  <cp:lastModifiedBy>Bruce Ronan</cp:lastModifiedBy>
  <cp:revision>2</cp:revision>
  <dcterms:created xsi:type="dcterms:W3CDTF">2020-05-07T04:19:00Z</dcterms:created>
  <dcterms:modified xsi:type="dcterms:W3CDTF">2020-05-07T04:19:00Z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